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184AA" w14:textId="52D328E7" w:rsidR="004F199B" w:rsidRPr="00B17380" w:rsidRDefault="00AC4E75" w:rsidP="004F199B">
      <w:pPr>
        <w:spacing w:after="0"/>
        <w:jc w:val="center"/>
        <w:rPr>
          <w:b/>
          <w:color w:val="000000" w:themeColor="text1"/>
          <w:sz w:val="32"/>
          <w:szCs w:val="32"/>
        </w:rPr>
      </w:pPr>
      <w:r w:rsidRPr="00B17380">
        <w:rPr>
          <w:b/>
          <w:color w:val="000000" w:themeColor="text1"/>
          <w:sz w:val="32"/>
          <w:szCs w:val="32"/>
        </w:rPr>
        <w:t>VIA Motors International, Inc.</w:t>
      </w:r>
      <w:r>
        <w:rPr>
          <w:b/>
          <w:color w:val="000000" w:themeColor="text1"/>
          <w:sz w:val="32"/>
          <w:szCs w:val="32"/>
        </w:rPr>
        <w:t xml:space="preserve"> and</w:t>
      </w:r>
    </w:p>
    <w:p w14:paraId="44AB6532" w14:textId="7F9F29D9" w:rsidR="004F199B" w:rsidRDefault="00AC4E75" w:rsidP="004F199B">
      <w:p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</w:t>
      </w:r>
      <w:r w:rsidRPr="00B17380">
        <w:rPr>
          <w:b/>
          <w:color w:val="000000" w:themeColor="text1"/>
          <w:sz w:val="32"/>
          <w:szCs w:val="32"/>
        </w:rPr>
        <w:t xml:space="preserve"> </w:t>
      </w:r>
      <w:r w:rsidR="00AC121B" w:rsidRPr="00AC121B">
        <w:rPr>
          <w:b/>
          <w:sz w:val="32"/>
          <w:szCs w:val="32"/>
        </w:rPr>
        <w:t xml:space="preserve">Zhejiang </w:t>
      </w:r>
      <w:proofErr w:type="spellStart"/>
      <w:r w:rsidRPr="00B17380">
        <w:rPr>
          <w:b/>
          <w:color w:val="000000" w:themeColor="text1"/>
          <w:sz w:val="32"/>
          <w:szCs w:val="32"/>
        </w:rPr>
        <w:t>Geely</w:t>
      </w:r>
      <w:proofErr w:type="spellEnd"/>
      <w:r w:rsidRPr="00B17380">
        <w:rPr>
          <w:b/>
          <w:color w:val="000000" w:themeColor="text1"/>
          <w:sz w:val="32"/>
          <w:szCs w:val="32"/>
        </w:rPr>
        <w:t xml:space="preserve"> New Energy Commercial Vehicle Co.</w:t>
      </w:r>
      <w:r w:rsidR="00980A56">
        <w:rPr>
          <w:b/>
          <w:color w:val="000000" w:themeColor="text1"/>
          <w:sz w:val="32"/>
          <w:szCs w:val="32"/>
        </w:rPr>
        <w:t>,</w:t>
      </w:r>
      <w:r w:rsidRPr="00B17380">
        <w:rPr>
          <w:b/>
          <w:color w:val="000000" w:themeColor="text1"/>
          <w:sz w:val="32"/>
          <w:szCs w:val="32"/>
        </w:rPr>
        <w:t xml:space="preserve"> Ltd</w:t>
      </w:r>
      <w:r w:rsidR="00980A56">
        <w:rPr>
          <w:b/>
          <w:color w:val="000000" w:themeColor="text1"/>
          <w:sz w:val="32"/>
          <w:szCs w:val="32"/>
        </w:rPr>
        <w:t>.</w:t>
      </w:r>
      <w:r w:rsidRPr="00B17380">
        <w:rPr>
          <w:b/>
          <w:color w:val="000000" w:themeColor="text1"/>
          <w:sz w:val="32"/>
          <w:szCs w:val="32"/>
        </w:rPr>
        <w:t xml:space="preserve"> </w:t>
      </w:r>
      <w:r w:rsidRPr="00170686">
        <w:rPr>
          <w:b/>
          <w:color w:val="000000" w:themeColor="text1"/>
          <w:sz w:val="32"/>
          <w:szCs w:val="32"/>
        </w:rPr>
        <w:t>announce</w:t>
      </w:r>
    </w:p>
    <w:p w14:paraId="7E55F751" w14:textId="77777777" w:rsidR="004F199B" w:rsidRPr="00B17380" w:rsidRDefault="00AC4E75" w:rsidP="00C56D0B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  <w:r w:rsidRPr="00170686">
        <w:rPr>
          <w:b/>
          <w:color w:val="000000" w:themeColor="text1"/>
          <w:sz w:val="32"/>
          <w:szCs w:val="32"/>
        </w:rPr>
        <w:t xml:space="preserve"> </w:t>
      </w:r>
      <w:r w:rsidRPr="00B17380">
        <w:rPr>
          <w:b/>
          <w:color w:val="000000" w:themeColor="text1"/>
          <w:sz w:val="32"/>
          <w:szCs w:val="32"/>
        </w:rPr>
        <w:t>Joint Venture</w:t>
      </w:r>
      <w:r>
        <w:rPr>
          <w:b/>
          <w:color w:val="000000" w:themeColor="text1"/>
          <w:sz w:val="32"/>
          <w:szCs w:val="32"/>
        </w:rPr>
        <w:t xml:space="preserve"> Collaboration Agreement</w:t>
      </w:r>
    </w:p>
    <w:p w14:paraId="42FDDB8E" w14:textId="77777777" w:rsidR="004F199B" w:rsidRDefault="003F765F" w:rsidP="00C56D0B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</w:p>
    <w:p w14:paraId="1FDCBD9D" w14:textId="007A44E4" w:rsidR="004F199B" w:rsidRPr="00395026" w:rsidRDefault="00AC4E75" w:rsidP="00C56D0B">
      <w:pPr>
        <w:pStyle w:val="ListParagraph"/>
        <w:numPr>
          <w:ilvl w:val="0"/>
          <w:numId w:val="1"/>
        </w:numPr>
        <w:spacing w:after="0" w:line="240" w:lineRule="auto"/>
        <w:rPr>
          <w:i/>
          <w:color w:val="000000" w:themeColor="text1"/>
          <w:sz w:val="24"/>
          <w:szCs w:val="32"/>
        </w:rPr>
      </w:pPr>
      <w:r w:rsidRPr="00395026">
        <w:rPr>
          <w:i/>
          <w:color w:val="000000" w:themeColor="text1"/>
          <w:sz w:val="24"/>
          <w:szCs w:val="32"/>
        </w:rPr>
        <w:t xml:space="preserve">Joint Venture will launch a line of green logistics commercial vehicles for </w:t>
      </w:r>
      <w:r w:rsidR="00AC121B">
        <w:rPr>
          <w:i/>
          <w:color w:val="000000" w:themeColor="text1"/>
          <w:sz w:val="24"/>
          <w:szCs w:val="32"/>
        </w:rPr>
        <w:t xml:space="preserve">sale and </w:t>
      </w:r>
      <w:r w:rsidRPr="00395026">
        <w:rPr>
          <w:i/>
          <w:color w:val="000000" w:themeColor="text1"/>
          <w:sz w:val="24"/>
          <w:szCs w:val="32"/>
        </w:rPr>
        <w:t>distribution in North and Latin America.</w:t>
      </w:r>
      <w:r w:rsidR="00E21718">
        <w:rPr>
          <w:i/>
          <w:color w:val="000000" w:themeColor="text1"/>
          <w:sz w:val="24"/>
          <w:szCs w:val="32"/>
        </w:rPr>
        <w:t xml:space="preserve"> </w:t>
      </w:r>
    </w:p>
    <w:p w14:paraId="72630081" w14:textId="01380FE2" w:rsidR="004F199B" w:rsidRPr="00395026" w:rsidRDefault="00AC4E75" w:rsidP="004F199B">
      <w:pPr>
        <w:pStyle w:val="ListParagraph"/>
        <w:numPr>
          <w:ilvl w:val="0"/>
          <w:numId w:val="1"/>
        </w:numPr>
        <w:spacing w:after="0"/>
        <w:rPr>
          <w:i/>
          <w:color w:val="000000" w:themeColor="text1"/>
          <w:sz w:val="24"/>
          <w:szCs w:val="32"/>
        </w:rPr>
      </w:pPr>
      <w:r w:rsidRPr="00395026">
        <w:rPr>
          <w:i/>
          <w:color w:val="000000" w:themeColor="text1"/>
          <w:sz w:val="24"/>
          <w:szCs w:val="32"/>
        </w:rPr>
        <w:t xml:space="preserve">VIA Motors will co-develop a green logistics medium duty truck for </w:t>
      </w:r>
      <w:proofErr w:type="spellStart"/>
      <w:r w:rsidRPr="00395026">
        <w:rPr>
          <w:i/>
          <w:color w:val="000000" w:themeColor="text1"/>
          <w:sz w:val="24"/>
          <w:szCs w:val="32"/>
        </w:rPr>
        <w:t>Geely</w:t>
      </w:r>
      <w:proofErr w:type="spellEnd"/>
      <w:r w:rsidRPr="00395026">
        <w:rPr>
          <w:i/>
          <w:color w:val="000000" w:themeColor="text1"/>
          <w:sz w:val="24"/>
          <w:szCs w:val="32"/>
        </w:rPr>
        <w:t xml:space="preserve"> New Energy Commercial Vehicles </w:t>
      </w:r>
      <w:proofErr w:type="gramStart"/>
      <w:r w:rsidRPr="00395026">
        <w:rPr>
          <w:i/>
          <w:color w:val="000000" w:themeColor="text1"/>
          <w:sz w:val="24"/>
          <w:szCs w:val="32"/>
        </w:rPr>
        <w:t>(</w:t>
      </w:r>
      <w:r>
        <w:rPr>
          <w:i/>
          <w:color w:val="000000" w:themeColor="text1"/>
          <w:sz w:val="24"/>
          <w:szCs w:val="32"/>
        </w:rPr>
        <w:t>“</w:t>
      </w:r>
      <w:r w:rsidRPr="004F199B">
        <w:rPr>
          <w:i/>
          <w:sz w:val="24"/>
          <w:szCs w:val="32"/>
        </w:rPr>
        <w:t xml:space="preserve"> GCV</w:t>
      </w:r>
      <w:proofErr w:type="gramEnd"/>
      <w:r w:rsidRPr="00395026">
        <w:rPr>
          <w:i/>
          <w:color w:val="000000" w:themeColor="text1"/>
          <w:sz w:val="24"/>
          <w:szCs w:val="32"/>
        </w:rPr>
        <w:t xml:space="preserve">”) in China under an exclusive arrangement which includes a </w:t>
      </w:r>
      <w:r w:rsidRPr="00395026">
        <w:rPr>
          <w:rFonts w:asciiTheme="minorHAnsi" w:hAnsiTheme="minorHAnsi"/>
          <w:i/>
          <w:color w:val="000000" w:themeColor="text1"/>
          <w:sz w:val="24"/>
          <w:szCs w:val="24"/>
        </w:rPr>
        <w:t>technology transfer of VIA software and control systems.</w:t>
      </w:r>
    </w:p>
    <w:p w14:paraId="5B175836" w14:textId="5862E162" w:rsidR="004F199B" w:rsidRDefault="00AC4E75" w:rsidP="005606EA">
      <w:pPr>
        <w:pStyle w:val="ListParagraph"/>
        <w:numPr>
          <w:ilvl w:val="0"/>
          <w:numId w:val="1"/>
        </w:numPr>
        <w:spacing w:after="0" w:line="240" w:lineRule="auto"/>
        <w:rPr>
          <w:i/>
          <w:color w:val="000000" w:themeColor="text1"/>
          <w:sz w:val="24"/>
          <w:szCs w:val="32"/>
        </w:rPr>
      </w:pPr>
      <w:r w:rsidRPr="00395026">
        <w:rPr>
          <w:i/>
          <w:color w:val="000000" w:themeColor="text1"/>
          <w:sz w:val="24"/>
          <w:szCs w:val="32"/>
        </w:rPr>
        <w:t>As part of this arrangement VIA will be responsible for manufacturing, sales and distribution</w:t>
      </w:r>
      <w:r w:rsidR="00E21718">
        <w:rPr>
          <w:i/>
          <w:color w:val="000000" w:themeColor="text1"/>
          <w:sz w:val="24"/>
          <w:szCs w:val="32"/>
        </w:rPr>
        <w:t xml:space="preserve"> in </w:t>
      </w:r>
      <w:r w:rsidR="000C4EEC">
        <w:rPr>
          <w:i/>
          <w:color w:val="000000" w:themeColor="text1"/>
          <w:sz w:val="24"/>
          <w:szCs w:val="32"/>
        </w:rPr>
        <w:t>North and Latin America</w:t>
      </w:r>
      <w:r w:rsidRPr="00395026">
        <w:rPr>
          <w:i/>
          <w:color w:val="000000" w:themeColor="text1"/>
          <w:sz w:val="24"/>
          <w:szCs w:val="32"/>
        </w:rPr>
        <w:t xml:space="preserve">. </w:t>
      </w:r>
    </w:p>
    <w:p w14:paraId="646D40F8" w14:textId="77777777" w:rsidR="00C56D0B" w:rsidRDefault="00C56D0B" w:rsidP="005606EA">
      <w:pPr>
        <w:pStyle w:val="ListParagraph"/>
        <w:spacing w:after="0" w:line="240" w:lineRule="auto"/>
        <w:rPr>
          <w:i/>
          <w:color w:val="000000" w:themeColor="text1"/>
          <w:sz w:val="24"/>
          <w:szCs w:val="32"/>
        </w:rPr>
      </w:pPr>
    </w:p>
    <w:p w14:paraId="7933237F" w14:textId="77777777" w:rsidR="004F199B" w:rsidRPr="004F199B" w:rsidRDefault="00AC4E75" w:rsidP="005606EA">
      <w:pPr>
        <w:spacing w:after="0" w:line="240" w:lineRule="auto"/>
        <w:rPr>
          <w:i/>
          <w:color w:val="000000" w:themeColor="text1"/>
          <w:sz w:val="24"/>
          <w:szCs w:val="32"/>
        </w:rPr>
      </w:pPr>
      <w:r>
        <w:rPr>
          <w:i/>
          <w:noProof/>
          <w:color w:val="000000" w:themeColor="text1"/>
          <w:sz w:val="24"/>
          <w:szCs w:val="32"/>
        </w:rPr>
        <w:drawing>
          <wp:inline distT="0" distB="0" distL="0" distR="0" wp14:anchorId="18BFF606" wp14:editId="7AF824EC">
            <wp:extent cx="5196840" cy="2369185"/>
            <wp:effectExtent l="0" t="0" r="3810" b="0"/>
            <wp:docPr id="2" name="Picture 1" descr="P1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095" cy="23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8BD4" w14:textId="6A65D52B" w:rsidR="005606EA" w:rsidRPr="00F22F43" w:rsidRDefault="00C56D0B" w:rsidP="00F22F43">
      <w:pPr>
        <w:spacing w:after="0" w:line="140" w:lineRule="exact"/>
        <w:rPr>
          <w:i/>
          <w:color w:val="000000"/>
          <w:sz w:val="12"/>
          <w:szCs w:val="12"/>
        </w:rPr>
      </w:pPr>
      <w:r w:rsidRPr="00F22F43">
        <w:rPr>
          <w:i/>
          <w:color w:val="000000"/>
          <w:sz w:val="12"/>
          <w:szCs w:val="12"/>
        </w:rPr>
        <w:t xml:space="preserve">Front row: Gerald Page, </w:t>
      </w:r>
      <w:r w:rsidR="00D0557C" w:rsidRPr="00F22F43">
        <w:rPr>
          <w:i/>
          <w:color w:val="000000"/>
          <w:sz w:val="12"/>
          <w:szCs w:val="12"/>
        </w:rPr>
        <w:t>Director</w:t>
      </w:r>
      <w:r w:rsidRPr="00F22F43">
        <w:rPr>
          <w:i/>
          <w:color w:val="000000"/>
          <w:sz w:val="12"/>
          <w:szCs w:val="12"/>
        </w:rPr>
        <w:t xml:space="preserve"> Asia VIA. Peter Guile</w:t>
      </w:r>
      <w:r w:rsidR="005606EA" w:rsidRPr="00F22F43">
        <w:rPr>
          <w:i/>
          <w:color w:val="000000"/>
          <w:sz w:val="12"/>
          <w:szCs w:val="12"/>
        </w:rPr>
        <w:t>,</w:t>
      </w:r>
      <w:r w:rsidRPr="00F22F43">
        <w:rPr>
          <w:i/>
          <w:color w:val="000000"/>
          <w:sz w:val="12"/>
          <w:szCs w:val="12"/>
        </w:rPr>
        <w:t xml:space="preserve"> CEO VIA, Nathan Yu</w:t>
      </w:r>
      <w:r w:rsidR="005606EA" w:rsidRPr="00F22F43">
        <w:rPr>
          <w:i/>
          <w:color w:val="000000"/>
          <w:sz w:val="12"/>
          <w:szCs w:val="12"/>
        </w:rPr>
        <w:t>,</w:t>
      </w:r>
      <w:r w:rsidR="00C42B11" w:rsidRPr="00F22F43">
        <w:rPr>
          <w:sz w:val="12"/>
          <w:szCs w:val="12"/>
        </w:rPr>
        <w:t> </w:t>
      </w:r>
      <w:r w:rsidR="00C42B11" w:rsidRPr="00F22F43">
        <w:rPr>
          <w:i/>
          <w:sz w:val="12"/>
          <w:szCs w:val="12"/>
        </w:rPr>
        <w:t>President Executive Advisor/VP</w:t>
      </w:r>
      <w:r w:rsidR="005606EA" w:rsidRPr="00F22F43">
        <w:rPr>
          <w:i/>
          <w:color w:val="000000"/>
          <w:sz w:val="12"/>
          <w:szCs w:val="12"/>
        </w:rPr>
        <w:t xml:space="preserve"> ZGH, </w:t>
      </w:r>
      <w:r w:rsidR="00D0557C" w:rsidRPr="00F22F43">
        <w:rPr>
          <w:i/>
          <w:sz w:val="12"/>
          <w:szCs w:val="12"/>
        </w:rPr>
        <w:t xml:space="preserve">Chen </w:t>
      </w:r>
      <w:proofErr w:type="spellStart"/>
      <w:r w:rsidR="00D0557C" w:rsidRPr="00F22F43">
        <w:rPr>
          <w:i/>
          <w:sz w:val="12"/>
          <w:szCs w:val="12"/>
        </w:rPr>
        <w:t>Yiming</w:t>
      </w:r>
      <w:proofErr w:type="spellEnd"/>
      <w:r w:rsidR="00D0557C" w:rsidRPr="00F22F43">
        <w:rPr>
          <w:i/>
          <w:sz w:val="12"/>
          <w:szCs w:val="12"/>
        </w:rPr>
        <w:t xml:space="preserve">, Int’l Legal </w:t>
      </w:r>
      <w:proofErr w:type="spellStart"/>
      <w:r w:rsidR="00D0557C" w:rsidRPr="00F22F43">
        <w:rPr>
          <w:i/>
          <w:sz w:val="12"/>
          <w:szCs w:val="12"/>
        </w:rPr>
        <w:t>SrDir</w:t>
      </w:r>
      <w:proofErr w:type="spellEnd"/>
      <w:r w:rsidR="00D0557C" w:rsidRPr="00F22F43">
        <w:rPr>
          <w:i/>
          <w:sz w:val="12"/>
          <w:szCs w:val="12"/>
        </w:rPr>
        <w:t xml:space="preserve"> </w:t>
      </w:r>
      <w:r w:rsidR="005606EA" w:rsidRPr="00F22F43">
        <w:rPr>
          <w:i/>
          <w:color w:val="000000"/>
          <w:sz w:val="12"/>
          <w:szCs w:val="12"/>
        </w:rPr>
        <w:t>ZGH</w:t>
      </w:r>
      <w:r w:rsidR="00D0557C" w:rsidRPr="00F22F43">
        <w:rPr>
          <w:i/>
          <w:color w:val="000000"/>
          <w:sz w:val="12"/>
          <w:szCs w:val="12"/>
        </w:rPr>
        <w:t>.</w:t>
      </w:r>
    </w:p>
    <w:p w14:paraId="3A79430A" w14:textId="4CA5A868" w:rsidR="00C56D0B" w:rsidRPr="00F22F43" w:rsidRDefault="005606EA" w:rsidP="00F22F43">
      <w:pPr>
        <w:spacing w:after="0" w:line="140" w:lineRule="exact"/>
        <w:rPr>
          <w:i/>
          <w:color w:val="000000"/>
          <w:sz w:val="12"/>
          <w:szCs w:val="12"/>
        </w:rPr>
      </w:pPr>
      <w:r w:rsidRPr="00F22F43">
        <w:rPr>
          <w:i/>
          <w:color w:val="000000"/>
          <w:sz w:val="12"/>
          <w:szCs w:val="12"/>
        </w:rPr>
        <w:t xml:space="preserve">Back row: Thierry </w:t>
      </w:r>
      <w:proofErr w:type="spellStart"/>
      <w:r w:rsidRPr="00F22F43">
        <w:rPr>
          <w:i/>
          <w:color w:val="000000"/>
          <w:sz w:val="12"/>
          <w:szCs w:val="12"/>
        </w:rPr>
        <w:t>Cassuat</w:t>
      </w:r>
      <w:proofErr w:type="spellEnd"/>
      <w:r w:rsidRPr="00F22F43">
        <w:rPr>
          <w:i/>
          <w:color w:val="000000"/>
          <w:sz w:val="12"/>
          <w:szCs w:val="12"/>
        </w:rPr>
        <w:t xml:space="preserve">, CTO VIA. Dick Clayton, Exec VP VIA. </w:t>
      </w:r>
      <w:r w:rsidR="00C56D0B" w:rsidRPr="00F22F43">
        <w:rPr>
          <w:i/>
          <w:color w:val="000000"/>
          <w:sz w:val="12"/>
          <w:szCs w:val="12"/>
        </w:rPr>
        <w:t xml:space="preserve"> </w:t>
      </w:r>
      <w:r w:rsidRPr="00F22F43">
        <w:rPr>
          <w:i/>
          <w:color w:val="000000"/>
          <w:sz w:val="12"/>
          <w:szCs w:val="12"/>
        </w:rPr>
        <w:t xml:space="preserve">Bob Purcell, COO VIA. Fiona Fei, Snr Manager </w:t>
      </w:r>
      <w:r w:rsidR="00D0557C" w:rsidRPr="00F22F43">
        <w:rPr>
          <w:i/>
          <w:sz w:val="12"/>
          <w:szCs w:val="12"/>
        </w:rPr>
        <w:t xml:space="preserve">of Chairman Office </w:t>
      </w:r>
      <w:r w:rsidRPr="00F22F43">
        <w:rPr>
          <w:i/>
          <w:color w:val="000000"/>
          <w:sz w:val="12"/>
          <w:szCs w:val="12"/>
        </w:rPr>
        <w:t>ZGH</w:t>
      </w:r>
      <w:r w:rsidR="00F22F43" w:rsidRPr="00F22F43">
        <w:rPr>
          <w:i/>
          <w:color w:val="000000"/>
          <w:sz w:val="12"/>
          <w:szCs w:val="12"/>
        </w:rPr>
        <w:t>.</w:t>
      </w:r>
      <w:r w:rsidRPr="00F22F43">
        <w:rPr>
          <w:i/>
          <w:color w:val="000000"/>
          <w:sz w:val="12"/>
          <w:szCs w:val="12"/>
        </w:rPr>
        <w:t xml:space="preserve"> </w:t>
      </w:r>
      <w:r w:rsidR="00D0557C" w:rsidRPr="00F22F43">
        <w:rPr>
          <w:i/>
          <w:sz w:val="12"/>
          <w:szCs w:val="12"/>
        </w:rPr>
        <w:t>Li Hongyan</w:t>
      </w:r>
      <w:r w:rsidR="00F22F43" w:rsidRPr="00F22F43">
        <w:rPr>
          <w:i/>
          <w:sz w:val="12"/>
          <w:szCs w:val="12"/>
        </w:rPr>
        <w:t xml:space="preserve"> VP </w:t>
      </w:r>
      <w:proofErr w:type="gramStart"/>
      <w:r w:rsidR="00F22F43" w:rsidRPr="00F22F43">
        <w:rPr>
          <w:i/>
          <w:sz w:val="12"/>
          <w:szCs w:val="12"/>
        </w:rPr>
        <w:t xml:space="preserve">of </w:t>
      </w:r>
      <w:r w:rsidR="00D0557C" w:rsidRPr="00F22F43">
        <w:rPr>
          <w:i/>
          <w:sz w:val="12"/>
          <w:szCs w:val="12"/>
        </w:rPr>
        <w:t xml:space="preserve"> GCV</w:t>
      </w:r>
      <w:proofErr w:type="gramEnd"/>
      <w:r w:rsidR="00D0557C" w:rsidRPr="00F22F43">
        <w:rPr>
          <w:i/>
          <w:sz w:val="12"/>
          <w:szCs w:val="12"/>
        </w:rPr>
        <w:t xml:space="preserve"> Research Institute</w:t>
      </w:r>
      <w:r w:rsidR="00FE732D">
        <w:rPr>
          <w:i/>
          <w:sz w:val="12"/>
          <w:szCs w:val="12"/>
        </w:rPr>
        <w:t xml:space="preserve">. </w:t>
      </w:r>
      <w:r w:rsidR="004E21D9">
        <w:rPr>
          <w:i/>
          <w:sz w:val="12"/>
          <w:szCs w:val="12"/>
        </w:rPr>
        <w:t>Austin Hu</w:t>
      </w:r>
      <w:r w:rsidR="00F22F43" w:rsidRPr="00F22F43">
        <w:rPr>
          <w:i/>
          <w:sz w:val="12"/>
          <w:szCs w:val="12"/>
        </w:rPr>
        <w:t xml:space="preserve">, VP </w:t>
      </w:r>
      <w:proofErr w:type="gramStart"/>
      <w:r w:rsidR="00F22F43" w:rsidRPr="00F22F43">
        <w:rPr>
          <w:i/>
          <w:sz w:val="12"/>
          <w:szCs w:val="12"/>
        </w:rPr>
        <w:t>of  GCV</w:t>
      </w:r>
      <w:proofErr w:type="gramEnd"/>
      <w:r w:rsidR="00F22F43" w:rsidRPr="00F22F43">
        <w:rPr>
          <w:i/>
          <w:sz w:val="12"/>
          <w:szCs w:val="12"/>
        </w:rPr>
        <w:t xml:space="preserve"> Research Institute.</w:t>
      </w:r>
      <w:r w:rsidR="00F22F43" w:rsidRPr="00F22F43">
        <w:rPr>
          <w:sz w:val="12"/>
          <w:szCs w:val="12"/>
        </w:rPr>
        <w:t xml:space="preserve"> </w:t>
      </w:r>
      <w:r w:rsidR="00F22F43" w:rsidRPr="00F22F43">
        <w:rPr>
          <w:i/>
          <w:sz w:val="12"/>
          <w:szCs w:val="12"/>
        </w:rPr>
        <w:t xml:space="preserve">Song </w:t>
      </w:r>
      <w:proofErr w:type="spellStart"/>
      <w:r w:rsidR="00F22F43" w:rsidRPr="00F22F43">
        <w:rPr>
          <w:i/>
          <w:sz w:val="12"/>
          <w:szCs w:val="12"/>
        </w:rPr>
        <w:t>Guanghui</w:t>
      </w:r>
      <w:proofErr w:type="spellEnd"/>
      <w:r w:rsidR="00F22F43" w:rsidRPr="00F22F43">
        <w:rPr>
          <w:i/>
          <w:sz w:val="12"/>
          <w:szCs w:val="12"/>
        </w:rPr>
        <w:t xml:space="preserve">, Dean </w:t>
      </w:r>
      <w:proofErr w:type="spellStart"/>
      <w:r w:rsidR="00F22F43" w:rsidRPr="00F22F43">
        <w:rPr>
          <w:i/>
          <w:sz w:val="12"/>
          <w:szCs w:val="12"/>
        </w:rPr>
        <w:t>Ass’t</w:t>
      </w:r>
      <w:proofErr w:type="spellEnd"/>
      <w:r w:rsidR="00F22F43" w:rsidRPr="00F22F43">
        <w:rPr>
          <w:i/>
          <w:sz w:val="12"/>
          <w:szCs w:val="12"/>
        </w:rPr>
        <w:t xml:space="preserve"> GCV Research Institute.  Xi Na, Int’l Legal Supervisor ZGH.</w:t>
      </w:r>
      <w:r w:rsidRPr="00F22F43">
        <w:rPr>
          <w:i/>
          <w:color w:val="000000"/>
          <w:sz w:val="12"/>
          <w:szCs w:val="12"/>
        </w:rPr>
        <w:t xml:space="preserve"> Steven Song</w:t>
      </w:r>
      <w:r w:rsidR="00F22F43" w:rsidRPr="00F22F43">
        <w:rPr>
          <w:i/>
          <w:color w:val="000000"/>
          <w:sz w:val="12"/>
          <w:szCs w:val="12"/>
        </w:rPr>
        <w:t>,</w:t>
      </w:r>
      <w:r w:rsidR="00F22F43" w:rsidRPr="00F22F43">
        <w:rPr>
          <w:sz w:val="12"/>
          <w:szCs w:val="12"/>
        </w:rPr>
        <w:t> </w:t>
      </w:r>
      <w:r w:rsidR="00F22F43" w:rsidRPr="00F22F43">
        <w:rPr>
          <w:i/>
          <w:sz w:val="12"/>
          <w:szCs w:val="12"/>
        </w:rPr>
        <w:t>Int’l Business Sr Manager</w:t>
      </w:r>
      <w:r w:rsidRPr="00F22F43">
        <w:rPr>
          <w:i/>
          <w:color w:val="000000"/>
          <w:sz w:val="12"/>
          <w:szCs w:val="12"/>
        </w:rPr>
        <w:t xml:space="preserve"> ZGH</w:t>
      </w:r>
      <w:r w:rsidR="00F22F43">
        <w:rPr>
          <w:i/>
          <w:color w:val="000000"/>
          <w:sz w:val="12"/>
          <w:szCs w:val="12"/>
        </w:rPr>
        <w:t>.</w:t>
      </w:r>
    </w:p>
    <w:p w14:paraId="1E35CFC7" w14:textId="77777777" w:rsidR="005606EA" w:rsidRPr="00C56D0B" w:rsidRDefault="005606EA" w:rsidP="005606EA">
      <w:pPr>
        <w:spacing w:after="0" w:line="240" w:lineRule="auto"/>
        <w:rPr>
          <w:i/>
          <w:color w:val="000000"/>
          <w:sz w:val="16"/>
          <w:szCs w:val="16"/>
        </w:rPr>
      </w:pPr>
    </w:p>
    <w:p w14:paraId="3DEA3E5A" w14:textId="3ABB2934" w:rsidR="004F199B" w:rsidRPr="00354158" w:rsidRDefault="00AC4E75" w:rsidP="00C56D0B">
      <w:pPr>
        <w:spacing w:line="240" w:lineRule="auto"/>
        <w:rPr>
          <w:i/>
          <w:color w:val="000000"/>
        </w:rPr>
      </w:pPr>
      <w:r w:rsidRPr="00354158">
        <w:rPr>
          <w:b/>
          <w:i/>
          <w:color w:val="000000"/>
        </w:rPr>
        <w:t xml:space="preserve">Orem, Utah –January </w:t>
      </w:r>
      <w:r w:rsidR="00390A5B">
        <w:rPr>
          <w:b/>
          <w:i/>
        </w:rPr>
        <w:t>22</w:t>
      </w:r>
      <w:r w:rsidRPr="00354158">
        <w:rPr>
          <w:b/>
          <w:i/>
        </w:rPr>
        <w:t>,</w:t>
      </w:r>
      <w:r w:rsidR="00CD322E" w:rsidRPr="00354158">
        <w:rPr>
          <w:b/>
          <w:i/>
        </w:rPr>
        <w:t xml:space="preserve"> 20</w:t>
      </w:r>
      <w:r w:rsidRPr="00354158">
        <w:rPr>
          <w:b/>
          <w:i/>
        </w:rPr>
        <w:t>18</w:t>
      </w:r>
      <w:r w:rsidRPr="00354158">
        <w:rPr>
          <w:i/>
          <w:color w:val="000000"/>
        </w:rPr>
        <w:t xml:space="preserve"> </w:t>
      </w:r>
      <w:r w:rsidRPr="00354158">
        <w:rPr>
          <w:color w:val="3A3A3A"/>
        </w:rPr>
        <w:t xml:space="preserve">In line with </w:t>
      </w:r>
      <w:proofErr w:type="spellStart"/>
      <w:r w:rsidRPr="00354158">
        <w:rPr>
          <w:color w:val="3A3A3A"/>
        </w:rPr>
        <w:t>Geely’s</w:t>
      </w:r>
      <w:proofErr w:type="spellEnd"/>
      <w:r w:rsidRPr="00354158">
        <w:rPr>
          <w:color w:val="3A3A3A"/>
        </w:rPr>
        <w:t xml:space="preserve"> corporate </w:t>
      </w:r>
      <w:r w:rsidR="00AC121B">
        <w:rPr>
          <w:color w:val="3A3A3A"/>
        </w:rPr>
        <w:t xml:space="preserve">global </w:t>
      </w:r>
      <w:r w:rsidRPr="00354158">
        <w:rPr>
          <w:color w:val="3A3A3A"/>
        </w:rPr>
        <w:t>vision of producing the safest, most environmentally-friendly and most energy-efficient “New Energy Commercial Vehicles</w:t>
      </w:r>
      <w:r w:rsidR="00CD322E" w:rsidRPr="00354158">
        <w:rPr>
          <w:color w:val="3A3A3A"/>
        </w:rPr>
        <w:t>,</w:t>
      </w:r>
      <w:r w:rsidRPr="00354158">
        <w:rPr>
          <w:color w:val="3A3A3A"/>
        </w:rPr>
        <w:t xml:space="preserve">” </w:t>
      </w:r>
      <w:r w:rsidRPr="00354158">
        <w:rPr>
          <w:color w:val="000000" w:themeColor="text1"/>
        </w:rPr>
        <w:t>VIA Motors International, Inc.</w:t>
      </w:r>
      <w:r w:rsidR="00CD322E" w:rsidRPr="00354158">
        <w:rPr>
          <w:color w:val="000000" w:themeColor="text1"/>
        </w:rPr>
        <w:t>,</w:t>
      </w:r>
      <w:r w:rsidRPr="00354158">
        <w:rPr>
          <w:color w:val="000000" w:themeColor="text1"/>
        </w:rPr>
        <w:t xml:space="preserve"> a leader of electric and hybrid drive systems offering a range of extended range (</w:t>
      </w:r>
      <w:proofErr w:type="spellStart"/>
      <w:r w:rsidRPr="00354158">
        <w:rPr>
          <w:color w:val="000000" w:themeColor="text1"/>
        </w:rPr>
        <w:t>eREV</w:t>
      </w:r>
      <w:proofErr w:type="spellEnd"/>
      <w:r w:rsidRPr="00354158">
        <w:rPr>
          <w:color w:val="000000" w:themeColor="text1"/>
        </w:rPr>
        <w:t xml:space="preserve">) and EV commercial vehicles, today announces that it has completed an exclusive agreement with China based </w:t>
      </w:r>
      <w:bookmarkStart w:id="0" w:name="_Hlk503108393"/>
      <w:r w:rsidR="00AC121B">
        <w:rPr>
          <w:color w:val="000000" w:themeColor="text1"/>
        </w:rPr>
        <w:t xml:space="preserve">Zhejiang </w:t>
      </w:r>
      <w:proofErr w:type="spellStart"/>
      <w:r w:rsidRPr="00354158">
        <w:rPr>
          <w:color w:val="000000" w:themeColor="text1"/>
        </w:rPr>
        <w:t>Geely</w:t>
      </w:r>
      <w:proofErr w:type="spellEnd"/>
      <w:r w:rsidRPr="00354158">
        <w:rPr>
          <w:color w:val="000000" w:themeColor="text1"/>
        </w:rPr>
        <w:t xml:space="preserve"> New Energy Vehicle Co. Ltd.</w:t>
      </w:r>
      <w:r w:rsidR="00CD322E" w:rsidRPr="00354158">
        <w:rPr>
          <w:color w:val="000000" w:themeColor="text1"/>
        </w:rPr>
        <w:t>,</w:t>
      </w:r>
      <w:r w:rsidRPr="00354158">
        <w:rPr>
          <w:color w:val="000000" w:themeColor="text1"/>
        </w:rPr>
        <w:t xml:space="preserve"> a subsidiary of </w:t>
      </w:r>
      <w:r w:rsidR="00AC121B">
        <w:rPr>
          <w:color w:val="000000" w:themeColor="text1"/>
        </w:rPr>
        <w:t>Zhejiang</w:t>
      </w:r>
      <w:r w:rsidR="00AC121B" w:rsidRPr="00354158">
        <w:rPr>
          <w:rFonts w:cstheme="minorHAnsi"/>
        </w:rPr>
        <w:t xml:space="preserve"> </w:t>
      </w:r>
      <w:proofErr w:type="spellStart"/>
      <w:r w:rsidRPr="00354158">
        <w:rPr>
          <w:rFonts w:cstheme="minorHAnsi"/>
        </w:rPr>
        <w:t>Geely</w:t>
      </w:r>
      <w:proofErr w:type="spellEnd"/>
      <w:r w:rsidRPr="00354158">
        <w:rPr>
          <w:rFonts w:cstheme="minorHAnsi"/>
        </w:rPr>
        <w:t xml:space="preserve"> Commercial Vehicle Group.</w:t>
      </w:r>
    </w:p>
    <w:p w14:paraId="5E66E30D" w14:textId="24AC8501" w:rsidR="004F199B" w:rsidRPr="00354158" w:rsidRDefault="00AC4E75" w:rsidP="005606EA">
      <w:pPr>
        <w:spacing w:after="0" w:line="240" w:lineRule="auto"/>
      </w:pPr>
      <w:proofErr w:type="gramStart"/>
      <w:r w:rsidRPr="00354158">
        <w:rPr>
          <w:rFonts w:cstheme="minorHAnsi"/>
        </w:rPr>
        <w:t>The  parties</w:t>
      </w:r>
      <w:proofErr w:type="gramEnd"/>
      <w:r w:rsidRPr="00354158">
        <w:rPr>
          <w:rFonts w:cstheme="minorHAnsi"/>
          <w:color w:val="FF0000"/>
        </w:rPr>
        <w:t xml:space="preserve"> </w:t>
      </w:r>
      <w:r w:rsidRPr="00354158">
        <w:rPr>
          <w:rFonts w:cstheme="minorHAnsi"/>
        </w:rPr>
        <w:t>have agreed to co-develop a medium duty extended range electric truck, which incorporates VIA’s industry leading proprietary vehicle software</w:t>
      </w:r>
      <w:r w:rsidR="005606EA" w:rsidRPr="00354158">
        <w:rPr>
          <w:rFonts w:cstheme="minorHAnsi"/>
        </w:rPr>
        <w:t xml:space="preserve"> and systems control technology, for </w:t>
      </w:r>
      <w:r w:rsidR="005606EA" w:rsidRPr="00354158">
        <w:t>launch in China and the Americas in 2019.</w:t>
      </w:r>
    </w:p>
    <w:p w14:paraId="09774E95" w14:textId="77777777" w:rsidR="005606EA" w:rsidRPr="00354158" w:rsidRDefault="005606EA" w:rsidP="005606EA">
      <w:pPr>
        <w:spacing w:after="0" w:line="240" w:lineRule="auto"/>
        <w:rPr>
          <w:rFonts w:cstheme="minorHAnsi"/>
        </w:rPr>
      </w:pPr>
    </w:p>
    <w:p w14:paraId="2C215A31" w14:textId="6730C252" w:rsidR="004F199B" w:rsidRPr="00354158" w:rsidRDefault="00AC4E75" w:rsidP="00C56D0B">
      <w:pPr>
        <w:spacing w:line="240" w:lineRule="auto"/>
        <w:rPr>
          <w:color w:val="000000" w:themeColor="text1"/>
        </w:rPr>
      </w:pPr>
      <w:r w:rsidRPr="00354158">
        <w:rPr>
          <w:color w:val="333333"/>
        </w:rPr>
        <w:t xml:space="preserve">Mr. Nathan Yu Ning, </w:t>
      </w:r>
      <w:r w:rsidR="00AC121B">
        <w:rPr>
          <w:color w:val="000000" w:themeColor="text1"/>
        </w:rPr>
        <w:t>Zhejiang</w:t>
      </w:r>
      <w:r w:rsidR="00AC121B" w:rsidRPr="00354158">
        <w:rPr>
          <w:color w:val="333333"/>
        </w:rPr>
        <w:t xml:space="preserve"> </w:t>
      </w:r>
      <w:proofErr w:type="spellStart"/>
      <w:r w:rsidRPr="00354158">
        <w:rPr>
          <w:color w:val="333333"/>
        </w:rPr>
        <w:t>Geely</w:t>
      </w:r>
      <w:proofErr w:type="spellEnd"/>
      <w:r w:rsidRPr="00354158">
        <w:rPr>
          <w:color w:val="333333"/>
        </w:rPr>
        <w:t xml:space="preserve"> Holding Vice President of International Business and Executive Advisor to the Board </w:t>
      </w:r>
      <w:r w:rsidRPr="00354158">
        <w:rPr>
          <w:color w:val="000000" w:themeColor="text1"/>
        </w:rPr>
        <w:t>said “</w:t>
      </w:r>
      <w:proofErr w:type="spellStart"/>
      <w:r w:rsidRPr="00354158">
        <w:rPr>
          <w:color w:val="000000" w:themeColor="text1"/>
        </w:rPr>
        <w:t>Geely</w:t>
      </w:r>
      <w:proofErr w:type="spellEnd"/>
      <w:r w:rsidRPr="00354158">
        <w:rPr>
          <w:color w:val="000000" w:themeColor="text1"/>
        </w:rPr>
        <w:t xml:space="preserve"> selected VIA Motors due to the company’s advanced </w:t>
      </w:r>
      <w:bookmarkStart w:id="1" w:name="_Hlk503110387"/>
      <w:r w:rsidR="00AC121B">
        <w:rPr>
          <w:color w:val="000000" w:themeColor="text1"/>
        </w:rPr>
        <w:t xml:space="preserve">commercial </w:t>
      </w:r>
      <w:r w:rsidRPr="00354158">
        <w:rPr>
          <w:color w:val="000000" w:themeColor="text1"/>
        </w:rPr>
        <w:t xml:space="preserve">vehicle software and control systems </w:t>
      </w:r>
      <w:bookmarkEnd w:id="1"/>
      <w:r w:rsidRPr="00354158">
        <w:rPr>
          <w:color w:val="000000" w:themeColor="text1"/>
        </w:rPr>
        <w:t xml:space="preserve">technology, specifically developed to meet the demanding duty cycle and performance requirements of commercial vehicles”. </w:t>
      </w:r>
    </w:p>
    <w:p w14:paraId="66089513" w14:textId="77777777" w:rsidR="00980A56" w:rsidRDefault="00980A56" w:rsidP="00354158">
      <w:pPr>
        <w:spacing w:after="0" w:line="240" w:lineRule="auto"/>
        <w:rPr>
          <w:rFonts w:cstheme="minorHAnsi"/>
        </w:rPr>
      </w:pPr>
    </w:p>
    <w:p w14:paraId="168DD5EE" w14:textId="6874DB29" w:rsidR="004F199B" w:rsidRPr="00354158" w:rsidRDefault="00AC4E75" w:rsidP="00354158">
      <w:pPr>
        <w:spacing w:after="0" w:line="240" w:lineRule="auto"/>
        <w:rPr>
          <w:rFonts w:cstheme="minorHAnsi"/>
        </w:rPr>
      </w:pPr>
      <w:r w:rsidRPr="00354158">
        <w:rPr>
          <w:rFonts w:cstheme="minorHAnsi"/>
        </w:rPr>
        <w:t>“</w:t>
      </w:r>
      <w:r w:rsidRPr="00354158">
        <w:rPr>
          <w:color w:val="000000" w:themeColor="text1"/>
        </w:rPr>
        <w:t xml:space="preserve">I believe that range extended hybrid drive systems are </w:t>
      </w:r>
      <w:r w:rsidR="00AC121B">
        <w:rPr>
          <w:color w:val="000000" w:themeColor="text1"/>
        </w:rPr>
        <w:t xml:space="preserve">a leading </w:t>
      </w:r>
      <w:r w:rsidRPr="00354158">
        <w:rPr>
          <w:color w:val="000000" w:themeColor="text1"/>
        </w:rPr>
        <w:t>technology for the next 5-10 years</w:t>
      </w:r>
      <w:r w:rsidR="00980A56">
        <w:rPr>
          <w:rFonts w:cstheme="minorHAnsi"/>
        </w:rPr>
        <w:t xml:space="preserve"> and th</w:t>
      </w:r>
      <w:r w:rsidR="00AC121B">
        <w:rPr>
          <w:color w:val="000000" w:themeColor="text1"/>
        </w:rPr>
        <w:t xml:space="preserve">e co-developed truck will utilize proven technology such as </w:t>
      </w:r>
      <w:r w:rsidR="00980A56">
        <w:rPr>
          <w:color w:val="000000" w:themeColor="text1"/>
        </w:rPr>
        <w:t xml:space="preserve">a </w:t>
      </w:r>
      <w:r w:rsidR="00AC121B">
        <w:rPr>
          <w:color w:val="000000" w:themeColor="text1"/>
        </w:rPr>
        <w:t xml:space="preserve">Volvo engine for the range extender. </w:t>
      </w:r>
      <w:r w:rsidRPr="00354158">
        <w:rPr>
          <w:rFonts w:cstheme="minorHAnsi"/>
        </w:rPr>
        <w:t xml:space="preserve">VIA Motors provides </w:t>
      </w:r>
      <w:r w:rsidRPr="00354158">
        <w:rPr>
          <w:rFonts w:cstheme="minorHAnsi"/>
          <w:color w:val="000000" w:themeColor="text1"/>
        </w:rPr>
        <w:t>technology plus</w:t>
      </w:r>
      <w:r w:rsidRPr="00354158">
        <w:rPr>
          <w:rFonts w:cstheme="minorHAnsi"/>
        </w:rPr>
        <w:t xml:space="preserve"> an engineering and management team that can support GCV </w:t>
      </w:r>
      <w:r w:rsidR="00980A56">
        <w:rPr>
          <w:rFonts w:cstheme="minorHAnsi"/>
        </w:rPr>
        <w:t xml:space="preserve">to </w:t>
      </w:r>
      <w:r w:rsidR="00980A56" w:rsidRPr="00026C08">
        <w:rPr>
          <w:rFonts w:cstheme="minorHAnsi"/>
        </w:rPr>
        <w:t xml:space="preserve">accelerate </w:t>
      </w:r>
      <w:r w:rsidR="00980A56">
        <w:rPr>
          <w:rFonts w:cstheme="minorHAnsi"/>
        </w:rPr>
        <w:t xml:space="preserve">to be global leading commercial vehicle company </w:t>
      </w:r>
      <w:r w:rsidR="00980A56" w:rsidRPr="00026C08">
        <w:rPr>
          <w:rFonts w:cstheme="minorHAnsi"/>
        </w:rPr>
        <w:t>and assist</w:t>
      </w:r>
      <w:r w:rsidR="00980A56" w:rsidRPr="00354158">
        <w:rPr>
          <w:rFonts w:cstheme="minorHAnsi"/>
        </w:rPr>
        <w:t xml:space="preserve"> </w:t>
      </w:r>
      <w:r w:rsidRPr="00354158">
        <w:rPr>
          <w:rFonts w:cstheme="minorHAnsi"/>
        </w:rPr>
        <w:t>the introduction of GCV Trucks into North and Latin America</w:t>
      </w:r>
      <w:r w:rsidR="00980A56">
        <w:rPr>
          <w:rFonts w:cstheme="minorHAnsi"/>
        </w:rPr>
        <w:t xml:space="preserve"> </w:t>
      </w:r>
      <w:r w:rsidRPr="00354158">
        <w:rPr>
          <w:rFonts w:cstheme="minorHAnsi"/>
        </w:rPr>
        <w:t>t</w:t>
      </w:r>
      <w:r w:rsidRPr="00354158">
        <w:rPr>
          <w:rFonts w:cstheme="minorHAnsi"/>
          <w:color w:val="000000" w:themeColor="text1"/>
        </w:rPr>
        <w:t>hrough</w:t>
      </w:r>
      <w:r w:rsidRPr="00354158">
        <w:rPr>
          <w:rFonts w:cstheme="minorHAnsi"/>
        </w:rPr>
        <w:t xml:space="preserve"> our newly formed joint venture,” continued Mr. Yu.</w:t>
      </w:r>
    </w:p>
    <w:p w14:paraId="5539FBFD" w14:textId="77777777" w:rsidR="00C56D0B" w:rsidRPr="00354158" w:rsidRDefault="00C56D0B" w:rsidP="00354158">
      <w:pPr>
        <w:spacing w:after="0" w:line="240" w:lineRule="auto"/>
        <w:rPr>
          <w:color w:val="000000" w:themeColor="text1"/>
        </w:rPr>
      </w:pPr>
    </w:p>
    <w:p w14:paraId="0352AAA7" w14:textId="450112C5" w:rsidR="004F199B" w:rsidRPr="00354158" w:rsidRDefault="00AC4E75" w:rsidP="00354158">
      <w:pPr>
        <w:spacing w:after="0" w:line="240" w:lineRule="auto"/>
      </w:pPr>
      <w:r w:rsidRPr="00354158">
        <w:rPr>
          <w:color w:val="000000" w:themeColor="text1"/>
        </w:rPr>
        <w:t xml:space="preserve">“VIA Motors is honored to partner with </w:t>
      </w:r>
      <w:proofErr w:type="spellStart"/>
      <w:r w:rsidRPr="00354158">
        <w:rPr>
          <w:color w:val="000000" w:themeColor="text1"/>
        </w:rPr>
        <w:t>Geely</w:t>
      </w:r>
      <w:proofErr w:type="spellEnd"/>
      <w:r w:rsidRPr="00354158">
        <w:rPr>
          <w:color w:val="000000" w:themeColor="text1"/>
        </w:rPr>
        <w:t xml:space="preserve"> Commercial Vehicles. </w:t>
      </w:r>
      <w:r w:rsidR="00C56D0B" w:rsidRPr="00354158">
        <w:t>T</w:t>
      </w:r>
      <w:r w:rsidRPr="00354158">
        <w:rPr>
          <w:color w:val="000000" w:themeColor="text1"/>
        </w:rPr>
        <w:t>his agreement allows VIA to execute our strategy with the launch of an expanded portfolio of advanced drive systems and vehicles,” commented Peter Guile, CEO of VIA Motors. “</w:t>
      </w:r>
      <w:r w:rsidRPr="00354158">
        <w:t xml:space="preserve">We are excited to be working with our new global partners to electrify the future of the world’s working vehicles,” he continued. </w:t>
      </w:r>
    </w:p>
    <w:p w14:paraId="156978B3" w14:textId="77777777" w:rsidR="004F199B" w:rsidRPr="00354158" w:rsidRDefault="003F765F" w:rsidP="00C56D0B">
      <w:pPr>
        <w:spacing w:after="0" w:line="240" w:lineRule="auto"/>
      </w:pPr>
    </w:p>
    <w:p w14:paraId="0E4266F6" w14:textId="32A19F88" w:rsidR="004F199B" w:rsidRPr="00354158" w:rsidRDefault="00846A5B" w:rsidP="00F22F43">
      <w:pPr>
        <w:pStyle w:val="PlainText"/>
        <w:rPr>
          <w:szCs w:val="22"/>
        </w:rPr>
      </w:pPr>
      <w:r>
        <w:rPr>
          <w:szCs w:val="22"/>
        </w:rPr>
        <w:t>“</w:t>
      </w:r>
      <w:proofErr w:type="spellStart"/>
      <w:r w:rsidR="003B0CF4" w:rsidRPr="00354158">
        <w:rPr>
          <w:szCs w:val="22"/>
        </w:rPr>
        <w:t>Geely</w:t>
      </w:r>
      <w:proofErr w:type="spellEnd"/>
      <w:r w:rsidR="003B0CF4" w:rsidRPr="00354158">
        <w:rPr>
          <w:szCs w:val="22"/>
        </w:rPr>
        <w:t xml:space="preserve"> is the ideal strategic partner for VIA Motors, as the fastest growing global vehicle company, with a demonstrated commitment to the electrification of their portfolio of awa</w:t>
      </w:r>
      <w:r>
        <w:rPr>
          <w:szCs w:val="22"/>
        </w:rPr>
        <w:t>rd winning vehicles.” c</w:t>
      </w:r>
      <w:r w:rsidR="003B0CF4" w:rsidRPr="00354158">
        <w:rPr>
          <w:szCs w:val="22"/>
        </w:rPr>
        <w:t>ommented Bob L</w:t>
      </w:r>
      <w:r>
        <w:rPr>
          <w:szCs w:val="22"/>
        </w:rPr>
        <w:t>utz, Chairman of VIA Motors</w:t>
      </w:r>
      <w:r w:rsidR="00980A56" w:rsidRPr="00980A56">
        <w:rPr>
          <w:szCs w:val="22"/>
        </w:rPr>
        <w:t xml:space="preserve"> </w:t>
      </w:r>
      <w:r w:rsidR="00980A56">
        <w:rPr>
          <w:szCs w:val="22"/>
        </w:rPr>
        <w:t>and former Vice-Chairman of GM</w:t>
      </w:r>
      <w:r>
        <w:rPr>
          <w:szCs w:val="22"/>
        </w:rPr>
        <w:t>. “</w:t>
      </w:r>
      <w:r w:rsidR="003B0CF4" w:rsidRPr="00354158">
        <w:rPr>
          <w:szCs w:val="22"/>
        </w:rPr>
        <w:t>The allian</w:t>
      </w:r>
      <w:r>
        <w:rPr>
          <w:szCs w:val="22"/>
        </w:rPr>
        <w:t xml:space="preserve">ce between </w:t>
      </w:r>
      <w:proofErr w:type="spellStart"/>
      <w:r>
        <w:rPr>
          <w:szCs w:val="22"/>
        </w:rPr>
        <w:t>Geely</w:t>
      </w:r>
      <w:proofErr w:type="spellEnd"/>
      <w:r>
        <w:rPr>
          <w:szCs w:val="22"/>
        </w:rPr>
        <w:t xml:space="preserve"> and VIA Motors</w:t>
      </w:r>
      <w:r w:rsidR="003B0CF4" w:rsidRPr="00354158">
        <w:rPr>
          <w:szCs w:val="22"/>
        </w:rPr>
        <w:t xml:space="preserve"> combines technology, access to their industry leading suppliers</w:t>
      </w:r>
      <w:r w:rsidR="00B65722">
        <w:rPr>
          <w:szCs w:val="22"/>
        </w:rPr>
        <w:t>,</w:t>
      </w:r>
      <w:r w:rsidR="003B0CF4" w:rsidRPr="00354158">
        <w:rPr>
          <w:szCs w:val="22"/>
        </w:rPr>
        <w:t xml:space="preserve"> and a m</w:t>
      </w:r>
      <w:r w:rsidR="00B65722">
        <w:rPr>
          <w:szCs w:val="22"/>
        </w:rPr>
        <w:t>utual entrepreneurial spirit</w:t>
      </w:r>
      <w:r w:rsidR="00354158" w:rsidRPr="00354158">
        <w:rPr>
          <w:szCs w:val="22"/>
        </w:rPr>
        <w:t xml:space="preserve"> dedicated to accelerating</w:t>
      </w:r>
      <w:r w:rsidR="003B0CF4" w:rsidRPr="00354158">
        <w:rPr>
          <w:szCs w:val="22"/>
        </w:rPr>
        <w:t xml:space="preserve"> the global adoption of extended range electric commercial vehicles</w:t>
      </w:r>
      <w:r>
        <w:rPr>
          <w:szCs w:val="22"/>
        </w:rPr>
        <w:t>.</w:t>
      </w:r>
      <w:r w:rsidR="003B0CF4" w:rsidRPr="00354158">
        <w:rPr>
          <w:szCs w:val="22"/>
        </w:rPr>
        <w:t xml:space="preserve">” further commented </w:t>
      </w:r>
      <w:proofErr w:type="spellStart"/>
      <w:proofErr w:type="gramStart"/>
      <w:r w:rsidR="003B0CF4" w:rsidRPr="00354158">
        <w:rPr>
          <w:szCs w:val="22"/>
        </w:rPr>
        <w:t>Mr.Lutz</w:t>
      </w:r>
      <w:proofErr w:type="spellEnd"/>
      <w:proofErr w:type="gramEnd"/>
      <w:r w:rsidR="003B0CF4" w:rsidRPr="00354158">
        <w:rPr>
          <w:szCs w:val="22"/>
        </w:rPr>
        <w:t>.</w:t>
      </w:r>
    </w:p>
    <w:p w14:paraId="290FD55E" w14:textId="77777777" w:rsidR="004F199B" w:rsidRDefault="003F765F" w:rsidP="00C56D0B">
      <w:pPr>
        <w:spacing w:after="0" w:line="240" w:lineRule="auto"/>
        <w:jc w:val="center"/>
        <w:rPr>
          <w:color w:val="000000" w:themeColor="text1"/>
          <w:sz w:val="20"/>
          <w:u w:val="single"/>
        </w:rPr>
      </w:pPr>
    </w:p>
    <w:p w14:paraId="5F7937CF" w14:textId="77777777" w:rsidR="004F199B" w:rsidRPr="00354158" w:rsidRDefault="00AC4E75" w:rsidP="00C56D0B">
      <w:pPr>
        <w:spacing w:after="0" w:line="240" w:lineRule="auto"/>
        <w:jc w:val="center"/>
        <w:rPr>
          <w:color w:val="000000" w:themeColor="text1"/>
          <w:u w:val="single"/>
        </w:rPr>
      </w:pPr>
      <w:r w:rsidRPr="00354158">
        <w:rPr>
          <w:color w:val="000000" w:themeColor="text1"/>
          <w:u w:val="single"/>
        </w:rPr>
        <w:t>ABOUT VIA MOTORS</w:t>
      </w:r>
    </w:p>
    <w:p w14:paraId="485EF709" w14:textId="77777777" w:rsidR="004F199B" w:rsidRPr="00354158" w:rsidRDefault="003F765F" w:rsidP="00C56D0B">
      <w:pPr>
        <w:spacing w:after="0" w:line="240" w:lineRule="auto"/>
        <w:rPr>
          <w:color w:val="000000" w:themeColor="text1"/>
        </w:rPr>
      </w:pPr>
    </w:p>
    <w:p w14:paraId="432F346A" w14:textId="30192F92" w:rsidR="004F199B" w:rsidRPr="00354158" w:rsidRDefault="00AC4E75" w:rsidP="00354158">
      <w:pPr>
        <w:spacing w:after="0" w:line="240" w:lineRule="auto"/>
        <w:jc w:val="both"/>
        <w:rPr>
          <w:color w:val="000000" w:themeColor="text1"/>
        </w:rPr>
      </w:pPr>
      <w:r w:rsidRPr="00354158">
        <w:rPr>
          <w:b/>
          <w:color w:val="000000" w:themeColor="text1"/>
        </w:rPr>
        <w:t>VIA Motors International, Inc.</w:t>
      </w:r>
      <w:r w:rsidRPr="00354158">
        <w:rPr>
          <w:color w:val="000000" w:themeColor="text1"/>
        </w:rPr>
        <w:t xml:space="preserve"> develops and markets extended-range electric (</w:t>
      </w:r>
      <w:proofErr w:type="spellStart"/>
      <w:r w:rsidRPr="00354158">
        <w:rPr>
          <w:color w:val="000000" w:themeColor="text1"/>
        </w:rPr>
        <w:t>eREV</w:t>
      </w:r>
      <w:proofErr w:type="spellEnd"/>
      <w:r w:rsidRPr="00354158">
        <w:rPr>
          <w:color w:val="000000" w:themeColor="text1"/>
        </w:rPr>
        <w:t xml:space="preserve">) and all electric (EV) power-train systems, incorporating industry leading VIA developed vehicle software and control systems technology, which provides clean energy solutions for </w:t>
      </w:r>
      <w:r w:rsidR="004E36CE" w:rsidRPr="00354158">
        <w:rPr>
          <w:color w:val="000000" w:themeColor="text1"/>
        </w:rPr>
        <w:t>most</w:t>
      </w:r>
      <w:r w:rsidRPr="00354158">
        <w:rPr>
          <w:color w:val="000000" w:themeColor="text1"/>
        </w:rPr>
        <w:t xml:space="preserve"> vehicle classes from light duty through Class 8.</w:t>
      </w:r>
    </w:p>
    <w:p w14:paraId="04FA8C45" w14:textId="77777777" w:rsidR="004F199B" w:rsidRPr="00354158" w:rsidRDefault="003F765F" w:rsidP="00354158">
      <w:pPr>
        <w:spacing w:after="0" w:line="240" w:lineRule="auto"/>
        <w:jc w:val="both"/>
        <w:rPr>
          <w:color w:val="000000" w:themeColor="text1"/>
        </w:rPr>
      </w:pPr>
    </w:p>
    <w:p w14:paraId="1AE3EAAA" w14:textId="07839558" w:rsidR="004F199B" w:rsidRPr="00354158" w:rsidRDefault="00AC4E75" w:rsidP="00354158">
      <w:pPr>
        <w:spacing w:after="0" w:line="240" w:lineRule="auto"/>
        <w:jc w:val="both"/>
        <w:rPr>
          <w:color w:val="000000" w:themeColor="text1"/>
        </w:rPr>
      </w:pPr>
      <w:r w:rsidRPr="00354158">
        <w:rPr>
          <w:color w:val="000000" w:themeColor="text1"/>
        </w:rPr>
        <w:t>VIA’s vehicle integration capability</w:t>
      </w:r>
      <w:r w:rsidRPr="00354158">
        <w:t>,</w:t>
      </w:r>
      <w:r w:rsidRPr="00354158">
        <w:rPr>
          <w:color w:val="000000" w:themeColor="text1"/>
        </w:rPr>
        <w:t xml:space="preserve"> at both production facilities in Utah and Mexico</w:t>
      </w:r>
      <w:r w:rsidRPr="00354158">
        <w:rPr>
          <w:color w:val="FF0000"/>
        </w:rPr>
        <w:t>,</w:t>
      </w:r>
      <w:r w:rsidRPr="00354158">
        <w:rPr>
          <w:color w:val="000000" w:themeColor="text1"/>
        </w:rPr>
        <w:t xml:space="preserve"> provides a range of commercial vehicles to meet zero emissions requirements. VIA vehicles are marketed under the </w:t>
      </w:r>
      <w:proofErr w:type="spellStart"/>
      <w:r w:rsidRPr="00354158">
        <w:rPr>
          <w:b/>
          <w:smallCaps/>
          <w:color w:val="000000" w:themeColor="text1"/>
        </w:rPr>
        <w:t>VTRUX</w:t>
      </w:r>
      <w:r w:rsidRPr="00354158">
        <w:rPr>
          <w:b/>
          <w:smallCaps/>
          <w:color w:val="000000" w:themeColor="text1"/>
          <w:vertAlign w:val="superscript"/>
        </w:rPr>
        <w:t>tm</w:t>
      </w:r>
      <w:proofErr w:type="spellEnd"/>
      <w:r w:rsidRPr="00354158">
        <w:rPr>
          <w:b/>
          <w:smallCaps/>
          <w:color w:val="000000" w:themeColor="text1"/>
          <w:vertAlign w:val="superscript"/>
        </w:rPr>
        <w:t xml:space="preserve"> </w:t>
      </w:r>
      <w:r w:rsidRPr="00354158">
        <w:rPr>
          <w:smallCaps/>
          <w:color w:val="000000" w:themeColor="text1"/>
          <w:vertAlign w:val="superscript"/>
        </w:rPr>
        <w:t xml:space="preserve">  </w:t>
      </w:r>
      <w:r w:rsidRPr="00354158">
        <w:rPr>
          <w:color w:val="000000" w:themeColor="text1"/>
        </w:rPr>
        <w:t xml:space="preserve">brand and under the VIA power-train systems </w:t>
      </w:r>
      <w:r w:rsidRPr="00354158">
        <w:rPr>
          <w:b/>
          <w:color w:val="000000" w:themeColor="text1"/>
        </w:rPr>
        <w:t>V-</w:t>
      </w:r>
      <w:proofErr w:type="spellStart"/>
      <w:r w:rsidRPr="00354158">
        <w:rPr>
          <w:b/>
          <w:color w:val="000000" w:themeColor="text1"/>
        </w:rPr>
        <w:t>Drive</w:t>
      </w:r>
      <w:r w:rsidRPr="00354158">
        <w:rPr>
          <w:b/>
          <w:smallCaps/>
          <w:color w:val="000000" w:themeColor="text1"/>
          <w:vertAlign w:val="superscript"/>
        </w:rPr>
        <w:t>tm</w:t>
      </w:r>
      <w:proofErr w:type="spellEnd"/>
      <w:r w:rsidRPr="00354158">
        <w:rPr>
          <w:color w:val="000000" w:themeColor="text1"/>
        </w:rPr>
        <w:t xml:space="preserve"> brand. </w:t>
      </w:r>
    </w:p>
    <w:p w14:paraId="34AE4D0E" w14:textId="77777777" w:rsidR="004F199B" w:rsidRPr="00354158" w:rsidRDefault="003F765F" w:rsidP="00354158">
      <w:pPr>
        <w:spacing w:after="0" w:line="240" w:lineRule="auto"/>
        <w:jc w:val="both"/>
        <w:rPr>
          <w:rStyle w:val="Hyperlink"/>
        </w:rPr>
      </w:pPr>
    </w:p>
    <w:p w14:paraId="1DCEEF00" w14:textId="4CF0CD5A" w:rsidR="004F199B" w:rsidRDefault="00AC4E75" w:rsidP="00F22F43">
      <w:pPr>
        <w:spacing w:after="0" w:line="240" w:lineRule="auto"/>
        <w:jc w:val="center"/>
        <w:rPr>
          <w:rStyle w:val="Hyperlink"/>
          <w:color w:val="000000" w:themeColor="text1"/>
        </w:rPr>
      </w:pPr>
      <w:r w:rsidRPr="00354158">
        <w:rPr>
          <w:rStyle w:val="Hyperlink"/>
          <w:color w:val="000000" w:themeColor="text1"/>
        </w:rPr>
        <w:t>ABOUT GEELY COMMECIAL VEHICLE GROUP</w:t>
      </w:r>
    </w:p>
    <w:p w14:paraId="4D02CBCA" w14:textId="77777777" w:rsidR="00F22F43" w:rsidRPr="00354158" w:rsidRDefault="00F22F43" w:rsidP="00F22F43">
      <w:pPr>
        <w:spacing w:after="0" w:line="240" w:lineRule="auto"/>
        <w:jc w:val="center"/>
        <w:rPr>
          <w:rStyle w:val="Hyperlink"/>
        </w:rPr>
      </w:pPr>
    </w:p>
    <w:p w14:paraId="26B38F78" w14:textId="2D143C99" w:rsidR="004F199B" w:rsidRPr="00354158" w:rsidRDefault="00980A56" w:rsidP="00F22F43">
      <w:pPr>
        <w:pStyle w:val="NormalWeb"/>
        <w:spacing w:before="0" w:beforeAutospacing="0" w:after="0" w:afterAutospacing="0"/>
        <w:rPr>
          <w:rFonts w:ascii="Calibri" w:hAnsi="Calibri" w:cstheme="minorHAnsi"/>
          <w:sz w:val="22"/>
          <w:szCs w:val="22"/>
        </w:rPr>
      </w:pPr>
      <w:r w:rsidRPr="00354158">
        <w:rPr>
          <w:rFonts w:ascii="Calibri" w:hAnsi="Calibri" w:cstheme="minorHAnsi"/>
          <w:b/>
          <w:sz w:val="22"/>
          <w:szCs w:val="22"/>
        </w:rPr>
        <w:t>Zhejiang</w:t>
      </w:r>
      <w:r>
        <w:rPr>
          <w:rFonts w:ascii="Calibri" w:hAnsi="Calibri" w:cstheme="minorHAnsi"/>
          <w:b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sz w:val="22"/>
          <w:szCs w:val="22"/>
        </w:rPr>
        <w:t>Geely</w:t>
      </w:r>
      <w:proofErr w:type="spellEnd"/>
      <w:r>
        <w:rPr>
          <w:rFonts w:ascii="Calibri" w:hAnsi="Calibri" w:cstheme="minorHAnsi"/>
          <w:b/>
          <w:sz w:val="22"/>
          <w:szCs w:val="22"/>
        </w:rPr>
        <w:t xml:space="preserve"> Commercial Vehicle</w:t>
      </w:r>
      <w:r w:rsidR="00AC4E75" w:rsidRPr="00354158">
        <w:rPr>
          <w:rFonts w:ascii="Calibri" w:hAnsi="Calibri" w:cstheme="minorHAnsi"/>
          <w:b/>
          <w:sz w:val="22"/>
          <w:szCs w:val="22"/>
        </w:rPr>
        <w:t xml:space="preserve"> (</w:t>
      </w:r>
      <w:r w:rsidR="00AC4E75" w:rsidRPr="00354158">
        <w:rPr>
          <w:rFonts w:ascii="Calibri" w:hAnsi="Calibri" w:cstheme="minorHAnsi"/>
          <w:b/>
          <w:color w:val="3A3A3A"/>
          <w:sz w:val="22"/>
          <w:szCs w:val="22"/>
        </w:rPr>
        <w:t xml:space="preserve">GCV) is a subsidiary </w:t>
      </w:r>
      <w:r w:rsidR="00AC4E75" w:rsidRPr="00354158">
        <w:rPr>
          <w:rFonts w:ascii="Calibri" w:hAnsi="Calibri" w:cstheme="minorHAnsi"/>
          <w:b/>
          <w:sz w:val="22"/>
          <w:szCs w:val="22"/>
        </w:rPr>
        <w:t xml:space="preserve">of Zhejiang </w:t>
      </w:r>
      <w:proofErr w:type="spellStart"/>
      <w:r w:rsidR="00AC4E75" w:rsidRPr="00354158">
        <w:rPr>
          <w:rFonts w:ascii="Calibri" w:hAnsi="Calibri" w:cstheme="minorHAnsi"/>
          <w:b/>
          <w:sz w:val="22"/>
          <w:szCs w:val="22"/>
        </w:rPr>
        <w:t>Geely</w:t>
      </w:r>
      <w:proofErr w:type="spellEnd"/>
      <w:r w:rsidR="00AC4E75" w:rsidRPr="00354158">
        <w:rPr>
          <w:rFonts w:ascii="Calibri" w:hAnsi="Calibri" w:cstheme="minorHAnsi"/>
          <w:b/>
          <w:sz w:val="22"/>
          <w:szCs w:val="22"/>
        </w:rPr>
        <w:t xml:space="preserve"> Holding Group (ZGH)</w:t>
      </w:r>
      <w:r w:rsidR="00AC4E75" w:rsidRPr="00354158">
        <w:rPr>
          <w:rFonts w:ascii="Calibri" w:hAnsi="Calibri" w:cstheme="minorHAnsi"/>
          <w:sz w:val="22"/>
          <w:szCs w:val="22"/>
        </w:rPr>
        <w:t>,</w:t>
      </w:r>
    </w:p>
    <w:p w14:paraId="2B18D78B" w14:textId="577029AF" w:rsidR="004F199B" w:rsidRDefault="00AC4E75" w:rsidP="00F22F43">
      <w:pPr>
        <w:pStyle w:val="NormalWeb"/>
        <w:spacing w:before="0" w:beforeAutospacing="0" w:after="0" w:afterAutospacing="0"/>
        <w:rPr>
          <w:rFonts w:ascii="Calibri" w:hAnsi="Calibri" w:cstheme="minorHAnsi"/>
          <w:color w:val="3A3A3A"/>
          <w:sz w:val="22"/>
          <w:szCs w:val="22"/>
        </w:rPr>
      </w:pPr>
      <w:r w:rsidRPr="00354158">
        <w:rPr>
          <w:rFonts w:ascii="Calibri" w:hAnsi="Calibri" w:cstheme="minorHAnsi"/>
          <w:sz w:val="22"/>
          <w:szCs w:val="22"/>
        </w:rPr>
        <w:t>ZGH</w:t>
      </w:r>
      <w:r w:rsidRPr="00354158">
        <w:rPr>
          <w:rFonts w:ascii="Calibri" w:hAnsi="Calibri" w:cstheme="minorHAnsi"/>
          <w:color w:val="FF0000"/>
          <w:sz w:val="22"/>
          <w:szCs w:val="22"/>
        </w:rPr>
        <w:t xml:space="preserve"> </w:t>
      </w:r>
      <w:r w:rsidRPr="00354158">
        <w:rPr>
          <w:rFonts w:ascii="Calibri" w:hAnsi="Calibri" w:cstheme="minorHAnsi"/>
          <w:color w:val="3A3A3A"/>
          <w:sz w:val="22"/>
          <w:szCs w:val="22"/>
        </w:rPr>
        <w:t xml:space="preserve">consists of many well-known international automotive brands including </w:t>
      </w:r>
      <w:proofErr w:type="spellStart"/>
      <w:r w:rsidRPr="00354158">
        <w:rPr>
          <w:rFonts w:ascii="Calibri" w:hAnsi="Calibri" w:cstheme="minorHAnsi"/>
          <w:color w:val="3A3A3A"/>
          <w:sz w:val="22"/>
          <w:szCs w:val="22"/>
        </w:rPr>
        <w:t>Geely</w:t>
      </w:r>
      <w:proofErr w:type="spellEnd"/>
      <w:r w:rsidRPr="00354158">
        <w:rPr>
          <w:rFonts w:ascii="Calibri" w:hAnsi="Calibri" w:cstheme="minorHAnsi"/>
          <w:color w:val="3A3A3A"/>
          <w:sz w:val="22"/>
          <w:szCs w:val="22"/>
        </w:rPr>
        <w:t xml:space="preserve"> Auto, </w:t>
      </w:r>
      <w:proofErr w:type="spellStart"/>
      <w:r w:rsidRPr="00354158">
        <w:rPr>
          <w:rFonts w:ascii="Calibri" w:hAnsi="Calibri" w:cstheme="minorHAnsi"/>
          <w:color w:val="3A3A3A"/>
          <w:sz w:val="22"/>
          <w:szCs w:val="22"/>
        </w:rPr>
        <w:t>Lynk</w:t>
      </w:r>
      <w:proofErr w:type="spellEnd"/>
      <w:r w:rsidRPr="00354158">
        <w:rPr>
          <w:rFonts w:ascii="Calibri" w:hAnsi="Calibri" w:cstheme="minorHAnsi"/>
          <w:color w:val="3A3A3A"/>
          <w:sz w:val="22"/>
          <w:szCs w:val="22"/>
        </w:rPr>
        <w:t xml:space="preserve"> &amp; Co, Volvo Cars, Polestar, PROTON, Lotus, London Electric Vehicle Company, Yuan Cheng Auto, and </w:t>
      </w:r>
      <w:proofErr w:type="spellStart"/>
      <w:r w:rsidRPr="00354158">
        <w:rPr>
          <w:rFonts w:ascii="Calibri" w:hAnsi="Calibri" w:cstheme="minorHAnsi"/>
          <w:color w:val="3A3A3A"/>
          <w:sz w:val="22"/>
          <w:szCs w:val="22"/>
        </w:rPr>
        <w:t>Terrafugia</w:t>
      </w:r>
      <w:proofErr w:type="spellEnd"/>
      <w:r w:rsidRPr="00354158">
        <w:rPr>
          <w:rFonts w:ascii="Calibri" w:hAnsi="Calibri" w:cstheme="minorHAnsi"/>
          <w:color w:val="3A3A3A"/>
          <w:sz w:val="22"/>
          <w:szCs w:val="22"/>
        </w:rPr>
        <w:t xml:space="preserve"> with global operations spanning the automotive value </w:t>
      </w:r>
      <w:r w:rsidRPr="00354158">
        <w:rPr>
          <w:rFonts w:ascii="Calibri" w:hAnsi="Calibri" w:cstheme="minorHAnsi"/>
          <w:sz w:val="22"/>
          <w:szCs w:val="22"/>
        </w:rPr>
        <w:t>chain</w:t>
      </w:r>
      <w:r w:rsidR="00F22F43">
        <w:rPr>
          <w:rFonts w:ascii="Calibri" w:hAnsi="Calibri" w:cstheme="minorHAnsi"/>
          <w:sz w:val="22"/>
          <w:szCs w:val="22"/>
        </w:rPr>
        <w:t xml:space="preserve">, </w:t>
      </w:r>
      <w:r w:rsidRPr="00354158">
        <w:rPr>
          <w:rFonts w:ascii="Calibri" w:hAnsi="Calibri" w:cstheme="minorHAnsi"/>
          <w:sz w:val="22"/>
          <w:szCs w:val="22"/>
        </w:rPr>
        <w:t>from</w:t>
      </w:r>
      <w:r w:rsidRPr="00354158">
        <w:rPr>
          <w:rFonts w:ascii="Calibri" w:hAnsi="Calibri" w:cstheme="minorHAnsi"/>
          <w:color w:val="3A3A3A"/>
          <w:sz w:val="22"/>
          <w:szCs w:val="22"/>
        </w:rPr>
        <w:t xml:space="preserve"> research, development and design to production, sales and servicing.</w:t>
      </w:r>
      <w:r w:rsidR="00F22F43">
        <w:rPr>
          <w:rFonts w:ascii="Calibri" w:hAnsi="Calibri" w:cstheme="minorHAnsi"/>
          <w:color w:val="3A3A3A"/>
          <w:sz w:val="22"/>
          <w:szCs w:val="22"/>
        </w:rPr>
        <w:t xml:space="preserve"> </w:t>
      </w:r>
      <w:r w:rsidRPr="00354158">
        <w:rPr>
          <w:rFonts w:ascii="Calibri" w:hAnsi="Calibri" w:cstheme="minorHAnsi"/>
          <w:sz w:val="22"/>
          <w:szCs w:val="22"/>
        </w:rPr>
        <w:t>ZGH</w:t>
      </w:r>
      <w:r w:rsidRPr="00354158">
        <w:rPr>
          <w:rFonts w:ascii="Calibri" w:hAnsi="Calibri" w:cstheme="minorHAnsi"/>
          <w:color w:val="FF0000"/>
          <w:sz w:val="22"/>
          <w:szCs w:val="22"/>
        </w:rPr>
        <w:t xml:space="preserve"> </w:t>
      </w:r>
      <w:r w:rsidRPr="00354158">
        <w:rPr>
          <w:rFonts w:ascii="Calibri" w:hAnsi="Calibri" w:cstheme="minorHAnsi"/>
          <w:color w:val="3A3A3A"/>
          <w:sz w:val="22"/>
          <w:szCs w:val="22"/>
        </w:rPr>
        <w:t xml:space="preserve">also recently announced acquisition of 8.2% of Volvo AB. </w:t>
      </w:r>
    </w:p>
    <w:p w14:paraId="04FC0109" w14:textId="77777777" w:rsidR="00F22F43" w:rsidRPr="00354158" w:rsidRDefault="00F22F43" w:rsidP="00F22F43">
      <w:pPr>
        <w:pStyle w:val="NormalWeb"/>
        <w:spacing w:before="0" w:beforeAutospacing="0" w:after="0" w:afterAutospacing="0"/>
        <w:rPr>
          <w:rFonts w:ascii="Calibri" w:hAnsi="Calibri" w:cstheme="minorHAnsi"/>
          <w:b/>
          <w:sz w:val="22"/>
          <w:szCs w:val="22"/>
        </w:rPr>
      </w:pPr>
    </w:p>
    <w:p w14:paraId="7311C450" w14:textId="5C770EB4" w:rsidR="004F199B" w:rsidRDefault="00980A56" w:rsidP="00F22F43">
      <w:pPr>
        <w:spacing w:after="0" w:line="240" w:lineRule="auto"/>
        <w:rPr>
          <w:rFonts w:cstheme="minorHAnsi"/>
          <w:color w:val="3A3A3A"/>
        </w:rPr>
      </w:pPr>
      <w:r w:rsidRPr="00354158">
        <w:rPr>
          <w:rFonts w:cstheme="minorHAnsi"/>
          <w:b/>
        </w:rPr>
        <w:t>Zhejiang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Geely</w:t>
      </w:r>
      <w:proofErr w:type="spellEnd"/>
      <w:r>
        <w:rPr>
          <w:rFonts w:cstheme="minorHAnsi"/>
          <w:b/>
        </w:rPr>
        <w:t xml:space="preserve"> Commercial Vehicle </w:t>
      </w:r>
      <w:r w:rsidR="00AC4E75" w:rsidRPr="00354158">
        <w:rPr>
          <w:rFonts w:cstheme="minorHAnsi"/>
          <w:b/>
        </w:rPr>
        <w:t>(GCV)</w:t>
      </w:r>
      <w:r w:rsidR="00AC4E75" w:rsidRPr="00354158">
        <w:rPr>
          <w:rFonts w:cstheme="minorHAnsi"/>
        </w:rPr>
        <w:t xml:space="preserve"> has</w:t>
      </w:r>
      <w:r w:rsidR="00AC4E75" w:rsidRPr="00354158">
        <w:rPr>
          <w:rFonts w:cstheme="minorHAnsi"/>
          <w:color w:val="3A3A3A"/>
        </w:rPr>
        <w:t xml:space="preserve"> two sub brands; the London Electric Vehicle Company and Yuan Cheng Auto. The London Taxi Company (LTC) became known as the London Electric Vehicle Company </w:t>
      </w:r>
      <w:r w:rsidR="00AC4E75" w:rsidRPr="00354158">
        <w:rPr>
          <w:rFonts w:cstheme="minorHAnsi"/>
        </w:rPr>
        <w:t>(“LEVC”)</w:t>
      </w:r>
      <w:r w:rsidR="00AC4E75" w:rsidRPr="00354158">
        <w:rPr>
          <w:rFonts w:cstheme="minorHAnsi"/>
          <w:color w:val="FF0000"/>
        </w:rPr>
        <w:t xml:space="preserve"> </w:t>
      </w:r>
      <w:r w:rsidR="00AC4E75" w:rsidRPr="00354158">
        <w:rPr>
          <w:rFonts w:cstheme="minorHAnsi"/>
          <w:color w:val="3A3A3A"/>
        </w:rPr>
        <w:t>in July 2017 as the company transitions into being a provider of urban focused new energy commercial vehicles. Yuan Cheng Auto has three core product lines; new energy focused truck</w:t>
      </w:r>
      <w:r w:rsidR="00AC4E75" w:rsidRPr="00354158">
        <w:rPr>
          <w:rFonts w:cstheme="minorHAnsi"/>
        </w:rPr>
        <w:t>s</w:t>
      </w:r>
      <w:r w:rsidR="00AC4E75" w:rsidRPr="00354158">
        <w:rPr>
          <w:rFonts w:cstheme="minorHAnsi"/>
          <w:color w:val="3A3A3A"/>
        </w:rPr>
        <w:t xml:space="preserve"> and bus chassis and also new energy powertr</w:t>
      </w:r>
      <w:r w:rsidR="00AC4E75" w:rsidRPr="00354158">
        <w:rPr>
          <w:rFonts w:cstheme="minorHAnsi"/>
        </w:rPr>
        <w:t>ains</w:t>
      </w:r>
      <w:r w:rsidR="00AC4E75" w:rsidRPr="00354158">
        <w:rPr>
          <w:rFonts w:cstheme="minorHAnsi"/>
          <w:color w:val="3A3A3A"/>
        </w:rPr>
        <w:t>. Yuan Cheng launched its first core products in October 2016 with the introduction of the E12 pure electric city bus and an E200 pure electric logistics vehicle.</w:t>
      </w:r>
    </w:p>
    <w:p w14:paraId="3A8037BE" w14:textId="77777777" w:rsidR="00F22F43" w:rsidRPr="00354158" w:rsidRDefault="00F22F43" w:rsidP="00F22F43">
      <w:pPr>
        <w:spacing w:after="0" w:line="240" w:lineRule="auto"/>
        <w:rPr>
          <w:rFonts w:cstheme="minorHAnsi"/>
          <w:color w:val="3A3A3A"/>
        </w:rPr>
      </w:pPr>
    </w:p>
    <w:p w14:paraId="0692040A" w14:textId="77777777" w:rsidR="00980A56" w:rsidRDefault="00980A56" w:rsidP="004F199B">
      <w:pPr>
        <w:pStyle w:val="NormalWeb"/>
        <w:spacing w:before="0" w:beforeAutospacing="0" w:after="0" w:afterAutospacing="0"/>
        <w:rPr>
          <w:rFonts w:ascii="Calibri" w:hAnsi="Calibri" w:cstheme="minorHAnsi"/>
          <w:color w:val="3A3A3A"/>
          <w:sz w:val="22"/>
          <w:szCs w:val="22"/>
        </w:rPr>
      </w:pPr>
    </w:p>
    <w:p w14:paraId="7E10FB92" w14:textId="77777777" w:rsidR="00980A56" w:rsidRDefault="00980A56" w:rsidP="004F199B">
      <w:pPr>
        <w:pStyle w:val="NormalWeb"/>
        <w:spacing w:before="0" w:beforeAutospacing="0" w:after="0" w:afterAutospacing="0"/>
        <w:rPr>
          <w:rFonts w:ascii="Calibri" w:hAnsi="Calibri" w:cstheme="minorHAnsi"/>
          <w:color w:val="3A3A3A"/>
          <w:sz w:val="22"/>
          <w:szCs w:val="22"/>
        </w:rPr>
      </w:pPr>
    </w:p>
    <w:p w14:paraId="0BA8DEB7" w14:textId="77777777" w:rsidR="00980A56" w:rsidRDefault="00980A56" w:rsidP="004F199B">
      <w:pPr>
        <w:pStyle w:val="NormalWeb"/>
        <w:spacing w:before="0" w:beforeAutospacing="0" w:after="0" w:afterAutospacing="0"/>
        <w:rPr>
          <w:rFonts w:ascii="Calibri" w:hAnsi="Calibri" w:cstheme="minorHAnsi"/>
          <w:color w:val="3A3A3A"/>
          <w:sz w:val="22"/>
          <w:szCs w:val="22"/>
        </w:rPr>
      </w:pPr>
    </w:p>
    <w:p w14:paraId="0BA52295" w14:textId="62BD1A5A" w:rsidR="004F199B" w:rsidRPr="00354158" w:rsidRDefault="00AC4E75" w:rsidP="004F199B">
      <w:pPr>
        <w:pStyle w:val="NormalWeb"/>
        <w:spacing w:before="0" w:beforeAutospacing="0" w:after="0" w:afterAutospacing="0"/>
        <w:rPr>
          <w:rFonts w:ascii="Calibri" w:hAnsi="Calibri" w:cstheme="minorHAnsi"/>
          <w:sz w:val="22"/>
          <w:szCs w:val="22"/>
        </w:rPr>
      </w:pPr>
      <w:r w:rsidRPr="00354158">
        <w:rPr>
          <w:rFonts w:ascii="Calibri" w:hAnsi="Calibri" w:cstheme="minorHAnsi"/>
          <w:color w:val="3A3A3A"/>
          <w:sz w:val="22"/>
          <w:szCs w:val="22"/>
        </w:rPr>
        <w:t>GCV has two core research and development centers in Hangzhou, China and Coventry, UK with over 2</w:t>
      </w:r>
      <w:r w:rsidR="004E36CE" w:rsidRPr="00354158">
        <w:rPr>
          <w:rFonts w:ascii="Calibri" w:hAnsi="Calibri" w:cstheme="minorHAnsi"/>
          <w:color w:val="3A3A3A"/>
          <w:sz w:val="22"/>
          <w:szCs w:val="22"/>
        </w:rPr>
        <w:t>,</w:t>
      </w:r>
      <w:r w:rsidRPr="00354158">
        <w:rPr>
          <w:rFonts w:ascii="Calibri" w:hAnsi="Calibri" w:cstheme="minorHAnsi"/>
          <w:color w:val="3A3A3A"/>
          <w:sz w:val="22"/>
          <w:szCs w:val="22"/>
        </w:rPr>
        <w:t xml:space="preserve">000 engineers and production facilities in both China and the UK </w:t>
      </w:r>
      <w:r w:rsidRPr="00354158">
        <w:rPr>
          <w:rFonts w:ascii="Calibri" w:hAnsi="Calibri" w:cstheme="minorHAnsi"/>
          <w:sz w:val="22"/>
          <w:szCs w:val="22"/>
        </w:rPr>
        <w:t>together</w:t>
      </w:r>
      <w:r w:rsidRPr="00354158">
        <w:rPr>
          <w:rFonts w:ascii="Calibri" w:hAnsi="Calibri" w:cstheme="minorHAnsi"/>
          <w:color w:val="FF0000"/>
          <w:sz w:val="22"/>
          <w:szCs w:val="22"/>
        </w:rPr>
        <w:t xml:space="preserve"> </w:t>
      </w:r>
      <w:r w:rsidRPr="00354158">
        <w:rPr>
          <w:rFonts w:ascii="Calibri" w:hAnsi="Calibri" w:cstheme="minorHAnsi"/>
          <w:color w:val="3A3A3A"/>
          <w:sz w:val="22"/>
          <w:szCs w:val="22"/>
        </w:rPr>
        <w:t xml:space="preserve">with a total of over 3,000 production and </w:t>
      </w:r>
      <w:r w:rsidRPr="00354158">
        <w:rPr>
          <w:rFonts w:ascii="Calibri" w:hAnsi="Calibri" w:cstheme="minorHAnsi"/>
          <w:sz w:val="22"/>
          <w:szCs w:val="22"/>
        </w:rPr>
        <w:t>administration staff.</w:t>
      </w:r>
    </w:p>
    <w:p w14:paraId="0F3B1688" w14:textId="77777777" w:rsidR="005606EA" w:rsidRDefault="005606EA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16"/>
          <w:szCs w:val="16"/>
        </w:rPr>
      </w:pPr>
    </w:p>
    <w:p w14:paraId="39046217" w14:textId="77777777" w:rsidR="00354158" w:rsidRDefault="00354158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16"/>
          <w:szCs w:val="16"/>
        </w:rPr>
      </w:pPr>
    </w:p>
    <w:p w14:paraId="76896692" w14:textId="77777777" w:rsidR="00354158" w:rsidRDefault="00354158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16"/>
          <w:szCs w:val="16"/>
        </w:rPr>
      </w:pPr>
    </w:p>
    <w:p w14:paraId="3F59FAA7" w14:textId="77777777" w:rsidR="00354158" w:rsidRDefault="00354158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16"/>
          <w:szCs w:val="16"/>
        </w:rPr>
      </w:pPr>
    </w:p>
    <w:p w14:paraId="1E79F51E" w14:textId="77777777" w:rsidR="00354158" w:rsidRDefault="00354158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16"/>
          <w:szCs w:val="16"/>
        </w:rPr>
      </w:pPr>
    </w:p>
    <w:p w14:paraId="17BD3C91" w14:textId="4988C1A7" w:rsidR="008E4967" w:rsidRPr="00354158" w:rsidRDefault="008E4967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20"/>
          <w:szCs w:val="20"/>
        </w:rPr>
      </w:pPr>
      <w:r w:rsidRPr="00354158">
        <w:rPr>
          <w:rFonts w:cstheme="minorHAnsi"/>
          <w:sz w:val="20"/>
          <w:szCs w:val="20"/>
        </w:rPr>
        <w:t>FORWARD LOOKING STATEMENTS</w:t>
      </w:r>
    </w:p>
    <w:p w14:paraId="2743F9F2" w14:textId="77777777" w:rsidR="005606EA" w:rsidRPr="00354158" w:rsidRDefault="005606EA" w:rsidP="005606EA">
      <w:pPr>
        <w:pStyle w:val="NormalWeb"/>
        <w:spacing w:before="0" w:beforeAutospacing="0" w:after="0" w:afterAutospacing="0"/>
        <w:jc w:val="center"/>
        <w:rPr>
          <w:rFonts w:cstheme="minorHAnsi"/>
          <w:sz w:val="20"/>
          <w:szCs w:val="20"/>
        </w:rPr>
      </w:pPr>
    </w:p>
    <w:p w14:paraId="6583C176" w14:textId="6FBD78E0" w:rsidR="005606EA" w:rsidRPr="00354158" w:rsidRDefault="008E4967" w:rsidP="005606EA">
      <w:pPr>
        <w:pStyle w:val="NormalWeb"/>
        <w:spacing w:before="0" w:beforeAutospacing="0" w:after="0" w:afterAutospacing="0"/>
        <w:rPr>
          <w:rFonts w:ascii="Calibri" w:hAnsi="Calibri" w:cstheme="minorHAnsi"/>
          <w:sz w:val="20"/>
          <w:szCs w:val="20"/>
        </w:rPr>
      </w:pPr>
      <w:r w:rsidRPr="00354158">
        <w:rPr>
          <w:rFonts w:ascii="Calibri" w:hAnsi="Calibri" w:cstheme="minorHAnsi"/>
          <w:sz w:val="20"/>
          <w:szCs w:val="20"/>
        </w:rPr>
        <w:t>We cannot be certain that any expectation, forecast, or assum</w:t>
      </w:r>
      <w:r w:rsidR="00071AC4">
        <w:rPr>
          <w:rFonts w:ascii="Calibri" w:hAnsi="Calibri" w:cstheme="minorHAnsi"/>
          <w:sz w:val="20"/>
          <w:szCs w:val="20"/>
        </w:rPr>
        <w:t xml:space="preserve">ption made in preparing forward </w:t>
      </w:r>
      <w:r w:rsidRPr="00354158">
        <w:rPr>
          <w:rFonts w:ascii="Calibri" w:hAnsi="Calibri" w:cstheme="minorHAnsi"/>
          <w:sz w:val="20"/>
          <w:szCs w:val="20"/>
        </w:rPr>
        <w:t>looking statements will prove accurate, or that any projection will be realized. It is to be expected that there may be differences between projected and actual re</w:t>
      </w:r>
      <w:r w:rsidR="00071AC4">
        <w:rPr>
          <w:rFonts w:ascii="Calibri" w:hAnsi="Calibri" w:cstheme="minorHAnsi"/>
          <w:sz w:val="20"/>
          <w:szCs w:val="20"/>
        </w:rPr>
        <w:t xml:space="preserve">sults. Our </w:t>
      </w:r>
      <w:proofErr w:type="gramStart"/>
      <w:r w:rsidR="00071AC4">
        <w:rPr>
          <w:rFonts w:ascii="Calibri" w:hAnsi="Calibri" w:cstheme="minorHAnsi"/>
          <w:sz w:val="20"/>
          <w:szCs w:val="20"/>
        </w:rPr>
        <w:t>forward</w:t>
      </w:r>
      <w:r w:rsidRPr="00354158">
        <w:rPr>
          <w:rFonts w:ascii="Calibri" w:hAnsi="Calibri" w:cstheme="minorHAnsi"/>
          <w:sz w:val="20"/>
          <w:szCs w:val="20"/>
        </w:rPr>
        <w:t xml:space="preserve"> looking</w:t>
      </w:r>
      <w:proofErr w:type="gramEnd"/>
      <w:r w:rsidRPr="00354158">
        <w:rPr>
          <w:rFonts w:ascii="Calibri" w:hAnsi="Calibri" w:cstheme="minorHAnsi"/>
          <w:sz w:val="20"/>
          <w:szCs w:val="20"/>
        </w:rPr>
        <w:t xml:space="preserve"> statements speak only as of the date of their initial issuance, and we do not undertake any obligation to update</w:t>
      </w:r>
      <w:r w:rsidR="00071AC4">
        <w:rPr>
          <w:rFonts w:ascii="Calibri" w:hAnsi="Calibri" w:cstheme="minorHAnsi"/>
          <w:sz w:val="20"/>
          <w:szCs w:val="20"/>
        </w:rPr>
        <w:t xml:space="preserve"> or revise publicly any forward </w:t>
      </w:r>
      <w:r w:rsidRPr="00354158">
        <w:rPr>
          <w:rFonts w:ascii="Calibri" w:hAnsi="Calibri" w:cstheme="minorHAnsi"/>
          <w:sz w:val="20"/>
          <w:szCs w:val="20"/>
        </w:rPr>
        <w:t>looking statement, whether as a result of new information, future events, or otherwise.</w:t>
      </w:r>
    </w:p>
    <w:p w14:paraId="7756174D" w14:textId="3CC8DB96" w:rsidR="005606EA" w:rsidRPr="00354158" w:rsidRDefault="005606EA" w:rsidP="005606EA">
      <w:pPr>
        <w:pStyle w:val="NormalWeb"/>
        <w:spacing w:before="0" w:beforeAutospacing="0" w:after="0" w:afterAutospacing="0"/>
        <w:rPr>
          <w:rFonts w:ascii="Calibri" w:hAnsi="Calibri" w:cstheme="minorHAnsi"/>
          <w:sz w:val="20"/>
          <w:szCs w:val="20"/>
        </w:rPr>
      </w:pPr>
    </w:p>
    <w:p w14:paraId="3273CB1F" w14:textId="77777777" w:rsidR="005606EA" w:rsidRDefault="005606EA" w:rsidP="005606EA">
      <w:pPr>
        <w:pStyle w:val="NormalWeb"/>
        <w:spacing w:before="0" w:beforeAutospacing="0" w:after="0" w:afterAutospacing="0"/>
        <w:rPr>
          <w:color w:val="333333"/>
          <w:sz w:val="20"/>
          <w:szCs w:val="32"/>
        </w:rPr>
      </w:pPr>
    </w:p>
    <w:p w14:paraId="4E061EAA" w14:textId="16A30E0B" w:rsidR="004F199B" w:rsidRPr="00354158" w:rsidRDefault="00AC4E75" w:rsidP="00C56D0B">
      <w:pPr>
        <w:shd w:val="clear" w:color="auto" w:fill="FFFFFF"/>
        <w:spacing w:afterLines="1" w:after="2" w:line="240" w:lineRule="auto"/>
        <w:rPr>
          <w:color w:val="333333"/>
        </w:rPr>
      </w:pPr>
      <w:r w:rsidRPr="00354158">
        <w:rPr>
          <w:color w:val="333333"/>
        </w:rPr>
        <w:t>For further questions please contact:</w:t>
      </w:r>
    </w:p>
    <w:p w14:paraId="30111B04" w14:textId="77777777" w:rsidR="00C56D0B" w:rsidRPr="00354158" w:rsidRDefault="00C56D0B" w:rsidP="00C56D0B">
      <w:pPr>
        <w:shd w:val="clear" w:color="auto" w:fill="FFFFFF"/>
        <w:spacing w:afterLines="1" w:after="2" w:line="240" w:lineRule="auto"/>
        <w:rPr>
          <w:color w:val="333333"/>
        </w:rPr>
      </w:pPr>
    </w:p>
    <w:p w14:paraId="5BD33C85" w14:textId="77777777" w:rsidR="004F199B" w:rsidRPr="00354158" w:rsidRDefault="00AC4E75" w:rsidP="00C56D0B">
      <w:pPr>
        <w:shd w:val="clear" w:color="auto" w:fill="FFFFFF"/>
        <w:spacing w:afterLines="1" w:after="2" w:line="240" w:lineRule="auto"/>
        <w:rPr>
          <w:b/>
          <w:color w:val="333333"/>
        </w:rPr>
      </w:pPr>
      <w:r w:rsidRPr="00354158">
        <w:rPr>
          <w:b/>
          <w:color w:val="333333"/>
        </w:rPr>
        <w:t>North America:</w:t>
      </w:r>
      <w:r w:rsidRPr="00354158">
        <w:rPr>
          <w:b/>
          <w:color w:val="333333"/>
        </w:rPr>
        <w:tab/>
      </w:r>
      <w:r w:rsidRPr="00354158">
        <w:rPr>
          <w:b/>
          <w:color w:val="333333"/>
        </w:rPr>
        <w:tab/>
      </w:r>
      <w:r w:rsidRPr="00354158">
        <w:rPr>
          <w:b/>
          <w:color w:val="333333"/>
        </w:rPr>
        <w:tab/>
      </w:r>
      <w:r w:rsidRPr="00354158">
        <w:rPr>
          <w:b/>
          <w:color w:val="333333"/>
        </w:rPr>
        <w:tab/>
        <w:t>Asia:</w:t>
      </w:r>
    </w:p>
    <w:p w14:paraId="51C58F36" w14:textId="03638987" w:rsidR="004F199B" w:rsidRPr="00354158" w:rsidRDefault="0055323A" w:rsidP="00C56D0B">
      <w:pPr>
        <w:shd w:val="clear" w:color="auto" w:fill="FFFFFF"/>
        <w:spacing w:afterLines="1" w:after="2"/>
        <w:rPr>
          <w:b/>
          <w:color w:val="333333"/>
        </w:rPr>
      </w:pPr>
      <w:r>
        <w:rPr>
          <w:b/>
          <w:color w:val="333333"/>
        </w:rPr>
        <w:t xml:space="preserve">Peter Guile         </w:t>
      </w:r>
      <w:r w:rsidR="00AC4E75" w:rsidRPr="00354158">
        <w:rPr>
          <w:b/>
          <w:color w:val="333333"/>
        </w:rPr>
        <w:tab/>
      </w:r>
      <w:r w:rsidR="00AC4E75" w:rsidRPr="00354158">
        <w:rPr>
          <w:b/>
          <w:color w:val="333333"/>
        </w:rPr>
        <w:tab/>
      </w:r>
      <w:r w:rsidR="00AC4E75" w:rsidRPr="00354158">
        <w:rPr>
          <w:b/>
          <w:color w:val="333333"/>
        </w:rPr>
        <w:tab/>
        <w:t>Gerald Page</w:t>
      </w:r>
    </w:p>
    <w:p w14:paraId="2313DCBE" w14:textId="24CEC139" w:rsidR="004F199B" w:rsidRPr="00354158" w:rsidRDefault="0055323A" w:rsidP="00C56D0B">
      <w:pPr>
        <w:shd w:val="clear" w:color="auto" w:fill="FFFFFF"/>
        <w:spacing w:afterLines="1" w:after="2"/>
        <w:rPr>
          <w:b/>
          <w:color w:val="333333"/>
        </w:rPr>
      </w:pPr>
      <w:r>
        <w:rPr>
          <w:b/>
          <w:color w:val="333333"/>
        </w:rPr>
        <w:t xml:space="preserve">CEO       </w:t>
      </w:r>
      <w:r w:rsidR="00AC4E75" w:rsidRPr="00354158">
        <w:rPr>
          <w:b/>
          <w:color w:val="333333"/>
        </w:rPr>
        <w:t xml:space="preserve"> </w:t>
      </w:r>
      <w:r w:rsidR="00AC4E75" w:rsidRPr="00354158">
        <w:rPr>
          <w:b/>
          <w:color w:val="333333"/>
        </w:rPr>
        <w:tab/>
      </w:r>
      <w:r w:rsidR="00AC4E75" w:rsidRPr="00354158">
        <w:rPr>
          <w:b/>
          <w:color w:val="333333"/>
        </w:rPr>
        <w:tab/>
      </w:r>
      <w:r w:rsidR="00AC4E75" w:rsidRPr="00354158">
        <w:rPr>
          <w:b/>
          <w:color w:val="333333"/>
        </w:rPr>
        <w:tab/>
      </w:r>
      <w:r w:rsidR="00AC4E75" w:rsidRPr="00354158">
        <w:rPr>
          <w:b/>
          <w:color w:val="333333"/>
        </w:rPr>
        <w:tab/>
        <w:t xml:space="preserve">Executive Director China </w:t>
      </w:r>
    </w:p>
    <w:p w14:paraId="4C081B7F" w14:textId="51B29094" w:rsidR="004F199B" w:rsidRPr="00354158" w:rsidRDefault="003F765F" w:rsidP="00C56D0B">
      <w:pPr>
        <w:shd w:val="clear" w:color="auto" w:fill="FFFFFF"/>
        <w:spacing w:afterLines="1" w:after="2"/>
        <w:rPr>
          <w:color w:val="333333"/>
        </w:rPr>
      </w:pPr>
      <w:hyperlink r:id="rId8" w:history="1">
        <w:r w:rsidR="00A27367" w:rsidRPr="00E84B83">
          <w:rPr>
            <w:rStyle w:val="Hyperlink"/>
          </w:rPr>
          <w:t>peter.guile@viamotors.com</w:t>
        </w:r>
      </w:hyperlink>
      <w:r w:rsidR="00AC4E75" w:rsidRPr="00354158">
        <w:rPr>
          <w:color w:val="333333"/>
        </w:rPr>
        <w:tab/>
      </w:r>
      <w:r w:rsidR="00AC4E75" w:rsidRPr="00354158">
        <w:rPr>
          <w:color w:val="333333"/>
        </w:rPr>
        <w:tab/>
      </w:r>
      <w:hyperlink r:id="rId9" w:history="1">
        <w:r w:rsidR="00AC4E75" w:rsidRPr="00354158">
          <w:rPr>
            <w:rStyle w:val="Hyperlink"/>
          </w:rPr>
          <w:t>gerald.page@viamotors.com</w:t>
        </w:r>
      </w:hyperlink>
    </w:p>
    <w:p w14:paraId="6E13B2FF" w14:textId="77777777" w:rsidR="004F199B" w:rsidRPr="00354158" w:rsidRDefault="003F765F" w:rsidP="004F199B">
      <w:pPr>
        <w:spacing w:after="0" w:line="240" w:lineRule="auto"/>
        <w:jc w:val="both"/>
        <w:rPr>
          <w:color w:val="333333"/>
        </w:rPr>
      </w:pPr>
    </w:p>
    <w:p w14:paraId="04C6D501" w14:textId="77777777" w:rsidR="004F199B" w:rsidRPr="00354158" w:rsidRDefault="00AC4E75" w:rsidP="004F199B">
      <w:pPr>
        <w:spacing w:after="0" w:line="240" w:lineRule="auto"/>
        <w:jc w:val="both"/>
        <w:rPr>
          <w:rStyle w:val="Hyperlink"/>
        </w:rPr>
      </w:pPr>
      <w:r w:rsidRPr="00354158">
        <w:rPr>
          <w:rStyle w:val="Hyperlink"/>
          <w:b/>
          <w:color w:val="000000" w:themeColor="text1"/>
        </w:rPr>
        <w:t>General Contact Info:</w:t>
      </w:r>
    </w:p>
    <w:p w14:paraId="5AE63E49" w14:textId="77777777" w:rsidR="004F199B" w:rsidRPr="00354158" w:rsidRDefault="00AC4E75" w:rsidP="004F199B">
      <w:pPr>
        <w:spacing w:after="0" w:line="240" w:lineRule="auto"/>
        <w:jc w:val="both"/>
        <w:rPr>
          <w:rStyle w:val="Hyperlink"/>
        </w:rPr>
      </w:pPr>
      <w:r w:rsidRPr="00354158">
        <w:rPr>
          <w:rStyle w:val="Hyperlink"/>
          <w:color w:val="000000" w:themeColor="text1"/>
        </w:rPr>
        <w:t>VIA Motors International Inc.</w:t>
      </w:r>
    </w:p>
    <w:p w14:paraId="4DF055D4" w14:textId="77777777" w:rsidR="004F199B" w:rsidRPr="00354158" w:rsidRDefault="00AC4E75" w:rsidP="004F199B">
      <w:pPr>
        <w:spacing w:after="0" w:line="240" w:lineRule="auto"/>
        <w:jc w:val="both"/>
        <w:rPr>
          <w:rStyle w:val="Hyperlink"/>
        </w:rPr>
      </w:pPr>
      <w:r w:rsidRPr="00354158">
        <w:rPr>
          <w:rStyle w:val="Hyperlink"/>
          <w:color w:val="000000" w:themeColor="text1"/>
        </w:rPr>
        <w:t>165 Mountain Way Drive</w:t>
      </w:r>
    </w:p>
    <w:p w14:paraId="258FC321" w14:textId="488D15A5" w:rsidR="004F199B" w:rsidRPr="00354158" w:rsidRDefault="00AC4E75" w:rsidP="004F199B">
      <w:pPr>
        <w:spacing w:after="0" w:line="240" w:lineRule="auto"/>
        <w:jc w:val="both"/>
        <w:rPr>
          <w:rStyle w:val="Hyperlink"/>
        </w:rPr>
      </w:pPr>
      <w:proofErr w:type="spellStart"/>
      <w:r w:rsidRPr="00354158">
        <w:rPr>
          <w:rStyle w:val="Hyperlink"/>
          <w:color w:val="000000" w:themeColor="text1"/>
          <w:lang w:val="sv-SE"/>
        </w:rPr>
        <w:t>Orem</w:t>
      </w:r>
      <w:proofErr w:type="spellEnd"/>
      <w:r w:rsidR="00A50488">
        <w:rPr>
          <w:rStyle w:val="Hyperlink"/>
        </w:rPr>
        <w:t xml:space="preserve">, </w:t>
      </w:r>
      <w:bookmarkStart w:id="2" w:name="_GoBack"/>
      <w:bookmarkEnd w:id="2"/>
      <w:r w:rsidRPr="00354158">
        <w:rPr>
          <w:rStyle w:val="Hyperlink"/>
          <w:color w:val="000000" w:themeColor="text1"/>
          <w:lang w:val="sv-SE"/>
        </w:rPr>
        <w:t xml:space="preserve">UT </w:t>
      </w:r>
      <w:proofErr w:type="gramStart"/>
      <w:r w:rsidRPr="00354158">
        <w:rPr>
          <w:rStyle w:val="Hyperlink"/>
          <w:color w:val="000000" w:themeColor="text1"/>
          <w:lang w:val="sv-SE"/>
        </w:rPr>
        <w:t>84058</w:t>
      </w:r>
      <w:proofErr w:type="gramEnd"/>
    </w:p>
    <w:p w14:paraId="173D8C34" w14:textId="77777777" w:rsidR="004F199B" w:rsidRPr="00354158" w:rsidRDefault="00AC4E75" w:rsidP="004F199B">
      <w:pPr>
        <w:spacing w:after="0" w:line="240" w:lineRule="auto"/>
        <w:jc w:val="both"/>
        <w:rPr>
          <w:rStyle w:val="Hyperlink"/>
        </w:rPr>
      </w:pPr>
      <w:r w:rsidRPr="00354158">
        <w:rPr>
          <w:rStyle w:val="Hyperlink"/>
          <w:color w:val="000000" w:themeColor="text1"/>
          <w:lang w:val="sv-SE"/>
        </w:rPr>
        <w:t>USA</w:t>
      </w:r>
    </w:p>
    <w:p w14:paraId="2F3857BF" w14:textId="77777777" w:rsidR="004F199B" w:rsidRPr="00354158" w:rsidRDefault="00AC4E75" w:rsidP="004F199B">
      <w:pPr>
        <w:spacing w:after="0" w:line="240" w:lineRule="auto"/>
        <w:jc w:val="both"/>
        <w:rPr>
          <w:rStyle w:val="Hyperlink"/>
        </w:rPr>
      </w:pPr>
      <w:r w:rsidRPr="00354158">
        <w:rPr>
          <w:rStyle w:val="Hyperlink"/>
          <w:color w:val="000000" w:themeColor="text1"/>
          <w:lang w:val="sv-SE"/>
        </w:rPr>
        <w:t xml:space="preserve">801 764 9111 </w:t>
      </w:r>
    </w:p>
    <w:p w14:paraId="1F8AFE59" w14:textId="77777777" w:rsidR="004F199B" w:rsidRPr="00354158" w:rsidRDefault="003F765F" w:rsidP="004F199B">
      <w:pPr>
        <w:spacing w:after="0" w:line="240" w:lineRule="auto"/>
        <w:jc w:val="both"/>
        <w:rPr>
          <w:color w:val="000000" w:themeColor="text1"/>
          <w:lang w:val="sv-SE"/>
        </w:rPr>
      </w:pPr>
      <w:hyperlink r:id="rId10" w:history="1">
        <w:r w:rsidR="00AC4E75" w:rsidRPr="00354158">
          <w:rPr>
            <w:color w:val="00A0E4"/>
            <w:bdr w:val="none" w:sz="0" w:space="0" w:color="auto" w:frame="1"/>
            <w:lang w:val="sv-SE"/>
          </w:rPr>
          <w:t>info@viamotors.com</w:t>
        </w:r>
      </w:hyperlink>
    </w:p>
    <w:p w14:paraId="324C6C82" w14:textId="77777777" w:rsidR="004F199B" w:rsidRPr="002C0B52" w:rsidRDefault="003F765F" w:rsidP="004F199B">
      <w:pPr>
        <w:rPr>
          <w:color w:val="000000" w:themeColor="text1"/>
          <w:sz w:val="24"/>
          <w:szCs w:val="24"/>
          <w:lang w:val="sv-SE"/>
        </w:rPr>
      </w:pPr>
    </w:p>
    <w:bookmarkEnd w:id="0"/>
    <w:p w14:paraId="38EB7857" w14:textId="77777777" w:rsidR="004F199B" w:rsidRPr="002C0B52" w:rsidRDefault="003F765F" w:rsidP="004F199B">
      <w:pPr>
        <w:rPr>
          <w:color w:val="000000"/>
          <w:sz w:val="28"/>
          <w:szCs w:val="28"/>
          <w:lang w:val="sv-SE"/>
        </w:rPr>
      </w:pPr>
    </w:p>
    <w:p w14:paraId="3C747587" w14:textId="77777777" w:rsidR="004F199B" w:rsidRPr="002C0B52" w:rsidRDefault="003F765F" w:rsidP="004F199B">
      <w:pPr>
        <w:rPr>
          <w:color w:val="000000"/>
          <w:sz w:val="28"/>
          <w:szCs w:val="28"/>
          <w:lang w:val="sv-SE"/>
        </w:rPr>
      </w:pPr>
    </w:p>
    <w:p w14:paraId="5ACD804D" w14:textId="77777777" w:rsidR="004F199B" w:rsidRPr="002C0B52" w:rsidRDefault="003F765F" w:rsidP="004F199B">
      <w:pPr>
        <w:jc w:val="both"/>
        <w:rPr>
          <w:rFonts w:ascii="Times New Roman" w:hAnsi="Times New Roman"/>
          <w:sz w:val="24"/>
          <w:szCs w:val="24"/>
          <w:lang w:val="sv-SE"/>
        </w:rPr>
      </w:pPr>
    </w:p>
    <w:sectPr w:rsidR="004F199B" w:rsidRPr="002C0B52" w:rsidSect="00DF4F49">
      <w:headerReference w:type="default" r:id="rId11"/>
      <w:footerReference w:type="default" r:id="rId12"/>
      <w:type w:val="continuous"/>
      <w:pgSz w:w="12240" w:h="15840"/>
      <w:pgMar w:top="8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7D3BF" w14:textId="77777777" w:rsidR="003F765F" w:rsidRDefault="003F765F">
      <w:r>
        <w:separator/>
      </w:r>
    </w:p>
  </w:endnote>
  <w:endnote w:type="continuationSeparator" w:id="0">
    <w:p w14:paraId="43EC5264" w14:textId="77777777" w:rsidR="003F765F" w:rsidRDefault="003F7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1683" w14:textId="77777777" w:rsidR="004F199B" w:rsidRDefault="00AC4E75" w:rsidP="004F199B">
    <w:pPr>
      <w:spacing w:before="41" w:after="0" w:line="240" w:lineRule="auto"/>
      <w:ind w:left="720" w:right="1429"/>
      <w:jc w:val="center"/>
      <w:rPr>
        <w:rFonts w:ascii="Arial" w:hAnsi="Arial" w:cs="Arial"/>
        <w:sz w:val="15"/>
        <w:szCs w:val="15"/>
      </w:rPr>
    </w:pPr>
    <w:r>
      <w:rPr>
        <w:rFonts w:ascii="Arial" w:hAnsi="Arial" w:cs="Arial"/>
        <w:color w:val="6B6B6E"/>
        <w:sz w:val="15"/>
        <w:szCs w:val="15"/>
      </w:rPr>
      <w:t xml:space="preserve">165 S. Mountain Way Dr., </w:t>
    </w:r>
    <w:r>
      <w:rPr>
        <w:rFonts w:ascii="Arial" w:hAnsi="Arial" w:cs="Arial"/>
        <w:color w:val="6B6B6E"/>
        <w:w w:val="112"/>
        <w:sz w:val="15"/>
        <w:szCs w:val="15"/>
      </w:rPr>
      <w:t>Orem,</w:t>
    </w:r>
    <w:r>
      <w:rPr>
        <w:rFonts w:ascii="Arial" w:hAnsi="Arial" w:cs="Arial"/>
        <w:color w:val="6B6B6E"/>
        <w:spacing w:val="-30"/>
        <w:sz w:val="15"/>
        <w:szCs w:val="15"/>
      </w:rPr>
      <w:t xml:space="preserve"> </w:t>
    </w:r>
    <w:r>
      <w:rPr>
        <w:rFonts w:ascii="Arial" w:hAnsi="Arial" w:cs="Arial"/>
        <w:color w:val="6B6B6E"/>
        <w:sz w:val="15"/>
        <w:szCs w:val="15"/>
      </w:rPr>
      <w:t>UT</w:t>
    </w:r>
    <w:r>
      <w:rPr>
        <w:rFonts w:ascii="Arial" w:hAnsi="Arial" w:cs="Arial"/>
        <w:color w:val="6B6B6E"/>
        <w:spacing w:val="-7"/>
        <w:sz w:val="15"/>
        <w:szCs w:val="15"/>
      </w:rPr>
      <w:t xml:space="preserve"> </w:t>
    </w:r>
    <w:r>
      <w:rPr>
        <w:rFonts w:ascii="Arial" w:hAnsi="Arial" w:cs="Arial"/>
        <w:color w:val="6B6B6E"/>
        <w:w w:val="114"/>
        <w:sz w:val="15"/>
        <w:szCs w:val="15"/>
      </w:rPr>
      <w:t xml:space="preserve">84058  </w:t>
    </w:r>
    <w:r>
      <w:rPr>
        <w:rFonts w:ascii="Arial" w:hAnsi="Arial" w:cs="Arial"/>
        <w:color w:val="6B6B6E"/>
        <w:spacing w:val="41"/>
        <w:w w:val="114"/>
        <w:sz w:val="15"/>
        <w:szCs w:val="15"/>
      </w:rPr>
      <w:t xml:space="preserve"> </w:t>
    </w:r>
    <w:r>
      <w:rPr>
        <w:rFonts w:ascii="Arial" w:hAnsi="Arial" w:cs="Arial"/>
        <w:color w:val="6B6B6E"/>
        <w:w w:val="95"/>
        <w:sz w:val="15"/>
        <w:szCs w:val="15"/>
      </w:rPr>
      <w:t>80</w:t>
    </w:r>
    <w:r>
      <w:rPr>
        <w:rFonts w:ascii="Arial" w:hAnsi="Arial" w:cs="Arial"/>
        <w:color w:val="6B6B6E"/>
        <w:spacing w:val="-7"/>
        <w:w w:val="95"/>
        <w:sz w:val="15"/>
        <w:szCs w:val="15"/>
      </w:rPr>
      <w:t>1</w:t>
    </w:r>
    <w:r>
      <w:rPr>
        <w:rFonts w:ascii="Arial" w:hAnsi="Arial" w:cs="Arial"/>
        <w:color w:val="919193"/>
        <w:spacing w:val="-3"/>
        <w:w w:val="95"/>
        <w:sz w:val="15"/>
        <w:szCs w:val="15"/>
      </w:rPr>
      <w:t>-</w:t>
    </w:r>
    <w:r>
      <w:rPr>
        <w:rFonts w:ascii="Arial" w:hAnsi="Arial" w:cs="Arial"/>
        <w:color w:val="6B6B6E"/>
        <w:w w:val="95"/>
        <w:sz w:val="15"/>
        <w:szCs w:val="15"/>
      </w:rPr>
      <w:t>764-9111</w:t>
    </w:r>
    <w:r>
      <w:rPr>
        <w:rFonts w:ascii="Arial" w:hAnsi="Arial" w:cs="Arial"/>
        <w:color w:val="6B6B6E"/>
        <w:spacing w:val="5"/>
        <w:w w:val="95"/>
        <w:sz w:val="15"/>
        <w:szCs w:val="15"/>
      </w:rPr>
      <w:t xml:space="preserve"> </w:t>
    </w:r>
    <w:r>
      <w:rPr>
        <w:rFonts w:ascii="Arial" w:hAnsi="Arial" w:cs="Arial"/>
        <w:color w:val="6B6B6E"/>
        <w:sz w:val="15"/>
        <w:szCs w:val="15"/>
      </w:rPr>
      <w:t>(</w:t>
    </w:r>
    <w:proofErr w:type="gramStart"/>
    <w:r>
      <w:rPr>
        <w:rFonts w:ascii="Arial" w:hAnsi="Arial" w:cs="Arial"/>
        <w:color w:val="6B6B6E"/>
        <w:sz w:val="15"/>
        <w:szCs w:val="15"/>
      </w:rPr>
      <w:t xml:space="preserve">office) </w:t>
    </w:r>
    <w:r>
      <w:rPr>
        <w:rFonts w:ascii="Arial" w:hAnsi="Arial" w:cs="Arial"/>
        <w:color w:val="6B6B6E"/>
        <w:spacing w:val="4"/>
        <w:sz w:val="15"/>
        <w:szCs w:val="15"/>
      </w:rPr>
      <w:t xml:space="preserve">  </w:t>
    </w:r>
    <w:proofErr w:type="gramEnd"/>
    <w:r>
      <w:rPr>
        <w:rFonts w:ascii="Arial" w:hAnsi="Arial" w:cs="Arial"/>
        <w:color w:val="6B6B6E"/>
        <w:w w:val="106"/>
        <w:sz w:val="15"/>
        <w:szCs w:val="15"/>
      </w:rPr>
      <w:t>801-764-9333</w:t>
    </w:r>
    <w:r>
      <w:rPr>
        <w:rFonts w:ascii="Arial" w:hAnsi="Arial" w:cs="Arial"/>
        <w:color w:val="6B6B6E"/>
        <w:spacing w:val="-11"/>
        <w:w w:val="106"/>
        <w:sz w:val="15"/>
        <w:szCs w:val="15"/>
      </w:rPr>
      <w:t xml:space="preserve"> (</w:t>
    </w:r>
    <w:r>
      <w:rPr>
        <w:rFonts w:ascii="Arial" w:hAnsi="Arial" w:cs="Arial"/>
        <w:color w:val="6B6B6E"/>
        <w:w w:val="108"/>
        <w:sz w:val="15"/>
        <w:szCs w:val="15"/>
      </w:rPr>
      <w:t>fax</w:t>
    </w:r>
    <w:r>
      <w:rPr>
        <w:rFonts w:ascii="Arial" w:hAnsi="Arial" w:cs="Arial"/>
        <w:color w:val="6B6B6E"/>
        <w:w w:val="109"/>
        <w:sz w:val="15"/>
        <w:szCs w:val="15"/>
      </w:rPr>
      <w:t>)</w:t>
    </w:r>
  </w:p>
  <w:p w14:paraId="31DD6AE5" w14:textId="77777777" w:rsidR="004F199B" w:rsidRDefault="003F765F" w:rsidP="004F199B">
    <w:pPr>
      <w:spacing w:before="31" w:after="0" w:line="240" w:lineRule="auto"/>
      <w:ind w:left="3621" w:right="3616"/>
      <w:jc w:val="center"/>
      <w:rPr>
        <w:rFonts w:ascii="Arial" w:hAnsi="Arial" w:cs="Arial"/>
        <w:sz w:val="14"/>
        <w:szCs w:val="14"/>
      </w:rPr>
    </w:pPr>
    <w:hyperlink r:id="rId1">
      <w:r w:rsidR="00AC4E75">
        <w:rPr>
          <w:rFonts w:ascii="Arial" w:hAnsi="Arial" w:cs="Arial"/>
          <w:b/>
          <w:bCs/>
          <w:color w:val="545456"/>
          <w:w w:val="108"/>
          <w:sz w:val="14"/>
          <w:szCs w:val="14"/>
        </w:rPr>
        <w:t>www.viamotors.com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B8C8F" w14:textId="77777777" w:rsidR="003F765F" w:rsidRDefault="003F765F">
      <w:r>
        <w:separator/>
      </w:r>
    </w:p>
  </w:footnote>
  <w:footnote w:type="continuationSeparator" w:id="0">
    <w:p w14:paraId="7386EC2B" w14:textId="77777777" w:rsidR="003F765F" w:rsidRDefault="003F7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6C508" w14:textId="77777777" w:rsidR="004F199B" w:rsidRDefault="00AC4E75" w:rsidP="004F199B">
    <w:pPr>
      <w:pStyle w:val="Header"/>
      <w:jc w:val="center"/>
    </w:pPr>
    <w:r>
      <w:rPr>
        <w:noProof/>
      </w:rPr>
      <w:drawing>
        <wp:inline distT="0" distB="0" distL="0" distR="0" wp14:anchorId="1433C36A" wp14:editId="20DC7DEB">
          <wp:extent cx="1727200" cy="342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8035F"/>
    <w:multiLevelType w:val="hybridMultilevel"/>
    <w:tmpl w:val="F6B63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49"/>
    <w:rsid w:val="000609E0"/>
    <w:rsid w:val="00071AC4"/>
    <w:rsid w:val="00083CD1"/>
    <w:rsid w:val="000936DA"/>
    <w:rsid w:val="000C4EEC"/>
    <w:rsid w:val="00150B80"/>
    <w:rsid w:val="002B3A18"/>
    <w:rsid w:val="002F1FB3"/>
    <w:rsid w:val="00354158"/>
    <w:rsid w:val="00390A5B"/>
    <w:rsid w:val="003B0CF4"/>
    <w:rsid w:val="003F765F"/>
    <w:rsid w:val="00451CB0"/>
    <w:rsid w:val="004E21D9"/>
    <w:rsid w:val="004E36CE"/>
    <w:rsid w:val="0055323A"/>
    <w:rsid w:val="005606EA"/>
    <w:rsid w:val="005E5224"/>
    <w:rsid w:val="0074024E"/>
    <w:rsid w:val="00740B06"/>
    <w:rsid w:val="00846A5B"/>
    <w:rsid w:val="008E4967"/>
    <w:rsid w:val="00980A56"/>
    <w:rsid w:val="00A27367"/>
    <w:rsid w:val="00A50488"/>
    <w:rsid w:val="00AC121B"/>
    <w:rsid w:val="00AC4E75"/>
    <w:rsid w:val="00B65722"/>
    <w:rsid w:val="00C42B11"/>
    <w:rsid w:val="00C56D0B"/>
    <w:rsid w:val="00CD322E"/>
    <w:rsid w:val="00CD7D98"/>
    <w:rsid w:val="00D0557C"/>
    <w:rsid w:val="00DB54A1"/>
    <w:rsid w:val="00DD301E"/>
    <w:rsid w:val="00DF4F49"/>
    <w:rsid w:val="00E21718"/>
    <w:rsid w:val="00E63CFA"/>
    <w:rsid w:val="00EF4D7F"/>
    <w:rsid w:val="00F075BD"/>
    <w:rsid w:val="00F22F43"/>
    <w:rsid w:val="00FE7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9A6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28A9"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470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B26F3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2470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B26F3A"/>
    <w:rPr>
      <w:rFonts w:cs="Times New Roman"/>
    </w:rPr>
  </w:style>
  <w:style w:type="character" w:styleId="Hyperlink">
    <w:name w:val="Hyperlink"/>
    <w:uiPriority w:val="99"/>
    <w:rsid w:val="00724707"/>
    <w:rPr>
      <w:rFonts w:cs="Times New Roman"/>
      <w:color w:val="0000FF"/>
      <w:u w:val="single"/>
    </w:rPr>
  </w:style>
  <w:style w:type="paragraph" w:styleId="Date">
    <w:name w:val="Date"/>
    <w:basedOn w:val="Normal"/>
    <w:next w:val="Normal"/>
    <w:link w:val="DateChar"/>
    <w:uiPriority w:val="99"/>
    <w:rsid w:val="00EE2842"/>
  </w:style>
  <w:style w:type="character" w:customStyle="1" w:styleId="DateChar">
    <w:name w:val="Date Char"/>
    <w:basedOn w:val="DefaultParagraphFont"/>
    <w:link w:val="Date"/>
    <w:uiPriority w:val="99"/>
    <w:semiHidden/>
    <w:rsid w:val="00355073"/>
  </w:style>
  <w:style w:type="paragraph" w:styleId="ListParagraph">
    <w:name w:val="List Paragraph"/>
    <w:basedOn w:val="Normal"/>
    <w:uiPriority w:val="72"/>
    <w:qFormat/>
    <w:rsid w:val="00973AE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423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F199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718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18"/>
    <w:rPr>
      <w:rFonts w:ascii="Times New Roman" w:hAnsi="Times New Roman"/>
      <w:sz w:val="18"/>
      <w:szCs w:val="1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3B0CF4"/>
    <w:pPr>
      <w:widowControl/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CF4"/>
    <w:rPr>
      <w:rFonts w:eastAsiaTheme="minorHAnsi" w:cstheme="minorBid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rsid w:val="00A273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guile@viamotor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viamoto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erald.page@viamotor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amotor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Links>
    <vt:vector size="18" baseType="variant">
      <vt:variant>
        <vt:i4>7208993</vt:i4>
      </vt:variant>
      <vt:variant>
        <vt:i4>3</vt:i4>
      </vt:variant>
      <vt:variant>
        <vt:i4>0</vt:i4>
      </vt:variant>
      <vt:variant>
        <vt:i4>5</vt:i4>
      </vt:variant>
      <vt:variant>
        <vt:lpwstr>mailto:info@viamotors.com</vt:lpwstr>
      </vt:variant>
      <vt:variant>
        <vt:lpwstr/>
      </vt:variant>
      <vt:variant>
        <vt:i4>4259900</vt:i4>
      </vt:variant>
      <vt:variant>
        <vt:i4>0</vt:i4>
      </vt:variant>
      <vt:variant>
        <vt:i4>0</vt:i4>
      </vt:variant>
      <vt:variant>
        <vt:i4>5</vt:i4>
      </vt:variant>
      <vt:variant>
        <vt:lpwstr>http://www.viamotors.com/</vt:lpwstr>
      </vt:variant>
      <vt:variant>
        <vt:lpwstr/>
      </vt:variant>
      <vt:variant>
        <vt:i4>4259900</vt:i4>
      </vt:variant>
      <vt:variant>
        <vt:i4>0</vt:i4>
      </vt:variant>
      <vt:variant>
        <vt:i4>0</vt:i4>
      </vt:variant>
      <vt:variant>
        <vt:i4>5</vt:i4>
      </vt:variant>
      <vt:variant>
        <vt:lpwstr>http://www.viamotors.com/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Clayton</dc:creator>
  <cp:keywords/>
  <dc:description/>
  <cp:lastModifiedBy>James Perriton</cp:lastModifiedBy>
  <cp:revision>3</cp:revision>
  <cp:lastPrinted>2018-01-16T15:01:00Z</cp:lastPrinted>
  <dcterms:created xsi:type="dcterms:W3CDTF">2018-01-22T18:38:00Z</dcterms:created>
  <dcterms:modified xsi:type="dcterms:W3CDTF">2018-01-22T19:02:00Z</dcterms:modified>
</cp:coreProperties>
</file>