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34"/>
        <w:gridCol w:w="4734"/>
      </w:tblGrid>
      <w:tr w:rsidR="0017266A">
        <w:trPr>
          <w:trHeight w:val="263"/>
        </w:trPr>
        <w:tc>
          <w:tcPr>
            <w:tcW w:w="9468" w:type="dxa"/>
            <w:gridSpan w:val="2"/>
          </w:tcPr>
          <w:p w:rsidR="0017266A" w:rsidRDefault="0017266A" w:rsidP="00062B63">
            <w:pPr>
              <w:jc w:val="right"/>
            </w:pPr>
            <w:r>
              <w:t>Stockholm</w:t>
            </w:r>
            <w:r w:rsidR="00AD0E66">
              <w:t xml:space="preserve">, </w:t>
            </w:r>
            <w:r w:rsidR="00062B63">
              <w:t>January</w:t>
            </w:r>
            <w:r w:rsidR="00A41A8C" w:rsidRPr="00FB6771">
              <w:t xml:space="preserve"> </w:t>
            </w:r>
            <w:r w:rsidR="00EA6105">
              <w:t>09</w:t>
            </w:r>
            <w:bookmarkStart w:id="0" w:name="_GoBack"/>
            <w:bookmarkEnd w:id="0"/>
            <w:r w:rsidR="00072648" w:rsidRPr="00FB6771">
              <w:t>,</w:t>
            </w:r>
            <w:r w:rsidR="00072648">
              <w:t xml:space="preserve"> 20</w:t>
            </w:r>
            <w:r w:rsidR="00AD0E66">
              <w:t>1</w:t>
            </w:r>
            <w:r w:rsidR="00062B63">
              <w:t>4</w:t>
            </w:r>
          </w:p>
        </w:tc>
      </w:tr>
      <w:tr w:rsidR="0017266A" w:rsidRPr="00EB3EC8">
        <w:trPr>
          <w:trHeight w:val="253"/>
        </w:trPr>
        <w:tc>
          <w:tcPr>
            <w:tcW w:w="9468" w:type="dxa"/>
            <w:gridSpan w:val="2"/>
          </w:tcPr>
          <w:p w:rsidR="0017266A" w:rsidRDefault="0017266A" w:rsidP="005706D5">
            <w:pPr>
              <w:rPr>
                <w:rFonts w:ascii="Verdana" w:hAnsi="Verdana"/>
                <w:b/>
              </w:rPr>
            </w:pPr>
          </w:p>
        </w:tc>
      </w:tr>
      <w:tr w:rsidR="0017266A" w:rsidRPr="00792489">
        <w:trPr>
          <w:trHeight w:val="395"/>
        </w:trPr>
        <w:tc>
          <w:tcPr>
            <w:tcW w:w="9468" w:type="dxa"/>
            <w:gridSpan w:val="2"/>
          </w:tcPr>
          <w:p w:rsidR="00755E72" w:rsidRDefault="00792489" w:rsidP="005B100E">
            <w:pPr>
              <w:pStyle w:val="Heading2"/>
              <w:spacing w:after="60"/>
            </w:pPr>
            <w:r w:rsidRPr="00792489">
              <w:t>Exchange Notice</w:t>
            </w:r>
            <w:r>
              <w:t xml:space="preserve"> </w:t>
            </w:r>
            <w:r>
              <w:br/>
            </w:r>
            <w:r w:rsidR="00755E72" w:rsidRPr="00755E72">
              <w:t>Fixed Income</w:t>
            </w:r>
            <w:r w:rsidR="00D74A21">
              <w:t xml:space="preserve"> (</w:t>
            </w:r>
            <w:r w:rsidR="00BD6575">
              <w:t>2</w:t>
            </w:r>
            <w:r w:rsidR="00D74A21">
              <w:t>/</w:t>
            </w:r>
            <w:r w:rsidR="00CE19A1">
              <w:t>13</w:t>
            </w:r>
            <w:r w:rsidR="00BD6575">
              <w:t>)</w:t>
            </w:r>
          </w:p>
          <w:p w:rsidR="0017266A" w:rsidRDefault="0017266A" w:rsidP="005706D5">
            <w:pPr>
              <w:ind w:left="38"/>
              <w:rPr>
                <w:rFonts w:ascii="Verdana" w:hAnsi="Verdana"/>
                <w:b/>
              </w:rPr>
            </w:pPr>
          </w:p>
          <w:p w:rsidR="00072648" w:rsidRDefault="00072648" w:rsidP="005706D5">
            <w:pPr>
              <w:ind w:left="38"/>
              <w:rPr>
                <w:rFonts w:ascii="Verdana" w:hAnsi="Verdana"/>
                <w:b/>
              </w:rPr>
            </w:pPr>
          </w:p>
        </w:tc>
      </w:tr>
      <w:tr w:rsidR="0017266A" w:rsidRPr="0017266A">
        <w:trPr>
          <w:trHeight w:val="132"/>
        </w:trPr>
        <w:tc>
          <w:tcPr>
            <w:tcW w:w="9468" w:type="dxa"/>
            <w:gridSpan w:val="2"/>
          </w:tcPr>
          <w:p w:rsidR="0017266A" w:rsidRDefault="00062B63" w:rsidP="00F63C79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Fixing Correction </w:t>
            </w:r>
          </w:p>
          <w:p w:rsidR="00564B62" w:rsidRDefault="00564B62" w:rsidP="005706D5">
            <w:pPr>
              <w:ind w:left="38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7266A" w:rsidRPr="00EB3EC8">
        <w:trPr>
          <w:trHeight w:val="176"/>
        </w:trPr>
        <w:tc>
          <w:tcPr>
            <w:tcW w:w="9468" w:type="dxa"/>
            <w:gridSpan w:val="2"/>
          </w:tcPr>
          <w:p w:rsidR="00564B62" w:rsidRDefault="00062B63" w:rsidP="00564B62">
            <w:r w:rsidRPr="00062B63">
              <w:t xml:space="preserve">The currency fixing for </w:t>
            </w:r>
            <w:r>
              <w:t xml:space="preserve">AUDSEK was calculated based on erroneous contribution. NASDAQ OMX has recalculated the fixing based on the correct contributions and a new fixing has been disseminated for AUDSEK. </w:t>
            </w:r>
          </w:p>
          <w:p w:rsidR="00062B63" w:rsidRDefault="00062B63" w:rsidP="00564B62"/>
          <w:p w:rsidR="00062B63" w:rsidRPr="00062B63" w:rsidRDefault="00062B63" w:rsidP="00564B62">
            <w:pPr>
              <w:rPr>
                <w:bCs/>
              </w:rPr>
            </w:pPr>
            <w:r>
              <w:t>The erroneous fixing was 4,5007</w:t>
            </w:r>
          </w:p>
          <w:p w:rsidR="0017266A" w:rsidRDefault="00062B63" w:rsidP="00062B63">
            <w:r>
              <w:t>The correct fixing is 5,8338</w:t>
            </w:r>
          </w:p>
        </w:tc>
      </w:tr>
      <w:tr w:rsidR="0017266A" w:rsidRPr="004748A1">
        <w:tc>
          <w:tcPr>
            <w:tcW w:w="9468" w:type="dxa"/>
            <w:gridSpan w:val="2"/>
          </w:tcPr>
          <w:p w:rsidR="0017266A" w:rsidRDefault="0017266A" w:rsidP="005706D5">
            <w:pPr>
              <w:pStyle w:val="BodyText"/>
            </w:pPr>
          </w:p>
          <w:p w:rsidR="00A41A8C" w:rsidRPr="00267B54" w:rsidRDefault="00A41A8C" w:rsidP="008C608D">
            <w:pPr>
              <w:pStyle w:val="BodyText"/>
            </w:pPr>
          </w:p>
        </w:tc>
      </w:tr>
      <w:tr w:rsidR="0017266A" w:rsidRPr="0017266A">
        <w:trPr>
          <w:trHeight w:val="567"/>
        </w:trPr>
        <w:tc>
          <w:tcPr>
            <w:tcW w:w="9468" w:type="dxa"/>
            <w:gridSpan w:val="2"/>
          </w:tcPr>
          <w:p w:rsidR="0017266A" w:rsidRDefault="0017266A" w:rsidP="00062B63">
            <w:r>
              <w:t xml:space="preserve">For further information concerning this exchange notice please contact </w:t>
            </w:r>
            <w:r w:rsidR="006F4D95">
              <w:t>Fredrik von Platen</w:t>
            </w:r>
            <w:r w:rsidR="00EC2B7D">
              <w:t xml:space="preserve"> or </w:t>
            </w:r>
            <w:r w:rsidR="00062B63">
              <w:t>Magnus</w:t>
            </w:r>
            <w:r w:rsidR="00EC2B7D">
              <w:t xml:space="preserve"> </w:t>
            </w:r>
            <w:r w:rsidR="00062B63">
              <w:t>Olsson</w:t>
            </w:r>
            <w:r w:rsidR="00755E72">
              <w:t xml:space="preserve"> </w:t>
            </w:r>
            <w:r w:rsidR="00A6254B">
              <w:t>telephone</w:t>
            </w:r>
            <w:r>
              <w:t xml:space="preserve"> +46 8 405 </w:t>
            </w:r>
            <w:r w:rsidR="00EC2B7D">
              <w:t>60 00</w:t>
            </w:r>
            <w:r>
              <w:t>.</w:t>
            </w:r>
          </w:p>
        </w:tc>
      </w:tr>
      <w:tr w:rsidR="0017266A">
        <w:trPr>
          <w:trHeight w:val="132"/>
        </w:trPr>
        <w:tc>
          <w:tcPr>
            <w:tcW w:w="9468" w:type="dxa"/>
            <w:gridSpan w:val="2"/>
          </w:tcPr>
          <w:p w:rsidR="0017266A" w:rsidRDefault="0017266A" w:rsidP="005706D5">
            <w:pPr>
              <w:ind w:left="38"/>
            </w:pPr>
          </w:p>
        </w:tc>
      </w:tr>
      <w:tr w:rsidR="0017266A" w:rsidRPr="00EB3EC8">
        <w:trPr>
          <w:trHeight w:val="854"/>
        </w:trPr>
        <w:tc>
          <w:tcPr>
            <w:tcW w:w="4734" w:type="dxa"/>
          </w:tcPr>
          <w:p w:rsidR="0017266A" w:rsidRDefault="00A6254B" w:rsidP="005706D5">
            <w:pPr>
              <w:ind w:left="38"/>
            </w:pPr>
            <w:r>
              <w:t xml:space="preserve">NASDAQ </w:t>
            </w:r>
            <w:smartTag w:uri="urn:schemas-microsoft-com:office:smarttags" w:element="stockticker">
              <w:r w:rsidR="0017266A">
                <w:t>OMX</w:t>
              </w:r>
            </w:smartTag>
            <w:r w:rsidR="0017266A"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t>Sto</w:t>
                </w:r>
                <w:r w:rsidR="0017266A">
                  <w:t>ckholm</w:t>
                </w:r>
              </w:smartTag>
            </w:smartTag>
          </w:p>
        </w:tc>
        <w:tc>
          <w:tcPr>
            <w:tcW w:w="4734" w:type="dxa"/>
            <w:vAlign w:val="center"/>
          </w:tcPr>
          <w:p w:rsidR="0017266A" w:rsidRPr="003D6C30" w:rsidRDefault="0017266A" w:rsidP="005706D5">
            <w:pPr>
              <w:pStyle w:val="BodyText"/>
              <w:tabs>
                <w:tab w:val="clear" w:pos="567"/>
                <w:tab w:val="clear" w:pos="1134"/>
              </w:tabs>
              <w:rPr>
                <w:i/>
                <w:color w:val="808080"/>
                <w:lang w:val="sv-SE"/>
              </w:rPr>
            </w:pPr>
          </w:p>
        </w:tc>
      </w:tr>
      <w:tr w:rsidR="0017266A" w:rsidRPr="00EB3EC8">
        <w:trPr>
          <w:trHeight w:val="131"/>
        </w:trPr>
        <w:tc>
          <w:tcPr>
            <w:tcW w:w="4734" w:type="dxa"/>
            <w:vAlign w:val="center"/>
          </w:tcPr>
          <w:p w:rsidR="00012C81" w:rsidRDefault="00012C81" w:rsidP="005706D5">
            <w:pPr>
              <w:pStyle w:val="BodyText"/>
              <w:tabs>
                <w:tab w:val="clear" w:pos="567"/>
                <w:tab w:val="clear" w:pos="1134"/>
              </w:tabs>
              <w:rPr>
                <w:i/>
                <w:color w:val="808080"/>
              </w:rPr>
            </w:pPr>
          </w:p>
        </w:tc>
        <w:tc>
          <w:tcPr>
            <w:tcW w:w="4734" w:type="dxa"/>
            <w:vAlign w:val="center"/>
          </w:tcPr>
          <w:p w:rsidR="0017266A" w:rsidRDefault="0017266A" w:rsidP="005706D5">
            <w:pPr>
              <w:pStyle w:val="BodyText"/>
              <w:tabs>
                <w:tab w:val="clear" w:pos="567"/>
                <w:tab w:val="clear" w:pos="1134"/>
              </w:tabs>
              <w:rPr>
                <w:i/>
                <w:color w:val="808080"/>
              </w:rPr>
            </w:pPr>
          </w:p>
        </w:tc>
      </w:tr>
      <w:tr w:rsidR="0017266A" w:rsidRPr="00EB3EC8">
        <w:trPr>
          <w:trHeight w:val="130"/>
        </w:trPr>
        <w:tc>
          <w:tcPr>
            <w:tcW w:w="4734" w:type="dxa"/>
          </w:tcPr>
          <w:p w:rsidR="0017266A" w:rsidRDefault="00621CF7" w:rsidP="00621CF7">
            <w:r>
              <w:rPr>
                <w:lang w:val="sv-SE"/>
              </w:rPr>
              <w:t>Fredrik von Platen</w:t>
            </w:r>
            <w:r w:rsidR="00755E72">
              <w:rPr>
                <w:lang w:val="sv-SE"/>
              </w:rPr>
              <w:t xml:space="preserve"> </w:t>
            </w:r>
          </w:p>
        </w:tc>
        <w:tc>
          <w:tcPr>
            <w:tcW w:w="4734" w:type="dxa"/>
          </w:tcPr>
          <w:p w:rsidR="0017266A" w:rsidRDefault="00062B63" w:rsidP="005706D5">
            <w:pPr>
              <w:ind w:left="38"/>
            </w:pPr>
            <w:r>
              <w:t>Magnus Olsson</w:t>
            </w:r>
          </w:p>
        </w:tc>
      </w:tr>
      <w:tr w:rsidR="0017266A" w:rsidRPr="00EB3EC8">
        <w:trPr>
          <w:trHeight w:val="130"/>
        </w:trPr>
        <w:tc>
          <w:tcPr>
            <w:tcW w:w="4734" w:type="dxa"/>
          </w:tcPr>
          <w:p w:rsidR="00621CF7" w:rsidRDefault="00621CF7" w:rsidP="00337A74">
            <w:r>
              <w:t>Program Director</w:t>
            </w:r>
          </w:p>
          <w:p w:rsidR="00755E72" w:rsidRDefault="00755E72" w:rsidP="00337A74">
            <w:r>
              <w:t>Fixed Income Markets</w:t>
            </w:r>
          </w:p>
        </w:tc>
        <w:tc>
          <w:tcPr>
            <w:tcW w:w="4734" w:type="dxa"/>
          </w:tcPr>
          <w:p w:rsidR="0017266A" w:rsidRDefault="00062B63" w:rsidP="005706D5">
            <w:pPr>
              <w:ind w:left="40"/>
            </w:pPr>
            <w:r>
              <w:t>Managing Director</w:t>
            </w:r>
          </w:p>
          <w:p w:rsidR="00755E72" w:rsidRDefault="00755E72" w:rsidP="005706D5">
            <w:pPr>
              <w:ind w:left="40"/>
            </w:pPr>
            <w:r>
              <w:t>Fixed Income Markets</w:t>
            </w:r>
          </w:p>
        </w:tc>
      </w:tr>
    </w:tbl>
    <w:p w:rsidR="00B674CC" w:rsidRPr="00EB3EC8" w:rsidRDefault="00B674CC">
      <w:pPr>
        <w:pStyle w:val="BodyText"/>
      </w:pPr>
    </w:p>
    <w:sectPr w:rsidR="00B674CC" w:rsidRPr="00EB3EC8" w:rsidSect="00B67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72" w:right="1498" w:bottom="1701" w:left="149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F4" w:rsidRDefault="002170F4">
      <w:r>
        <w:separator/>
      </w:r>
    </w:p>
  </w:endnote>
  <w:endnote w:type="continuationSeparator" w:id="0">
    <w:p w:rsidR="002170F4" w:rsidRDefault="0021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1" w:subsetted="1" w:fontKey="{EC5F3F2C-15FD-41A5-BBFC-4F3BAEA5153F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72" w:rsidRDefault="00755E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72" w:rsidRDefault="00755E72" w:rsidP="00B674CC">
    <w:pPr>
      <w:tabs>
        <w:tab w:val="center" w:pos="4459"/>
        <w:tab w:val="right" w:pos="8901"/>
      </w:tabs>
      <w:spacing w:before="600"/>
    </w:pPr>
    <w:r>
      <w:tab/>
    </w:r>
    <w:r>
      <w:tab/>
    </w:r>
    <w:r w:rsidR="00CE19A1">
      <w:fldChar w:fldCharType="begin"/>
    </w:r>
    <w:r w:rsidR="00CE19A1">
      <w:instrText xml:space="preserve"> PAGE </w:instrText>
    </w:r>
    <w:r w:rsidR="00CE19A1">
      <w:fldChar w:fldCharType="separate"/>
    </w:r>
    <w:r>
      <w:rPr>
        <w:noProof/>
      </w:rPr>
      <w:t>1</w:t>
    </w:r>
    <w:r w:rsidR="00CE19A1">
      <w:rPr>
        <w:noProof/>
      </w:rPr>
      <w:fldChar w:fldCharType="end"/>
    </w:r>
    <w:r>
      <w:t>(</w:t>
    </w:r>
    <w:fldSimple w:instr=" NUMPAGES ">
      <w:r w:rsidR="00BA33F1">
        <w:rPr>
          <w:noProof/>
        </w:rPr>
        <w:t>1</w:t>
      </w:r>
    </w:fldSimple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72" w:rsidRDefault="00755E72" w:rsidP="00B674CC">
    <w:pPr>
      <w:spacing w:before="120"/>
      <w:rPr>
        <w:rFonts w:ascii="Verdana" w:hAnsi="Verdana"/>
        <w:color w:val="C0C0C0"/>
        <w:spacing w:val="27"/>
        <w:sz w:val="12"/>
      </w:rPr>
    </w:pPr>
    <w:r>
      <w:rPr>
        <w:noProof/>
        <w:lang w:val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3175</wp:posOffset>
          </wp:positionH>
          <wp:positionV relativeFrom="page">
            <wp:posOffset>9779000</wp:posOffset>
          </wp:positionV>
          <wp:extent cx="7543800" cy="914400"/>
          <wp:effectExtent l="19050" t="0" r="0" b="0"/>
          <wp:wrapNone/>
          <wp:docPr id="24" name="Picture 24" descr="A4_Letterhead_Master-9upd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4_Letterhead_Master-9updat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F4" w:rsidRDefault="002170F4">
      <w:r>
        <w:separator/>
      </w:r>
    </w:p>
  </w:footnote>
  <w:footnote w:type="continuationSeparator" w:id="0">
    <w:p w:rsidR="002170F4" w:rsidRDefault="0021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72" w:rsidRDefault="00755E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72" w:rsidRDefault="00755E72">
    <w:pPr>
      <w:spacing w:after="13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72" w:rsidRDefault="00755E72">
    <w:pPr>
      <w:spacing w:after="1320"/>
      <w:jc w:val="center"/>
    </w:pPr>
    <w:r>
      <w:rPr>
        <w:noProof/>
        <w:lang w:val="sv-S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4356735</wp:posOffset>
          </wp:positionH>
          <wp:positionV relativeFrom="page">
            <wp:posOffset>540385</wp:posOffset>
          </wp:positionV>
          <wp:extent cx="2409825" cy="285750"/>
          <wp:effectExtent l="19050" t="0" r="9525" b="0"/>
          <wp:wrapTight wrapText="bothSides">
            <wp:wrapPolygon edited="0">
              <wp:start x="-171" y="0"/>
              <wp:lineTo x="-171" y="15840"/>
              <wp:lineTo x="2732" y="20160"/>
              <wp:lineTo x="12123" y="20160"/>
              <wp:lineTo x="13319" y="20160"/>
              <wp:lineTo x="18441" y="20160"/>
              <wp:lineTo x="21685" y="12960"/>
              <wp:lineTo x="21685" y="0"/>
              <wp:lineTo x="-171" y="0"/>
            </wp:wrapPolygon>
          </wp:wrapTight>
          <wp:docPr id="23" name="Picture 23" descr="NASDAQ_OM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NASDAQ_OMX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B4CF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EB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180C9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829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E8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E85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182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EA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363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16F4C8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0">
    <w:nsid w:val="23FD4CE7"/>
    <w:multiLevelType w:val="hybridMultilevel"/>
    <w:tmpl w:val="B1709DB8"/>
    <w:lvl w:ilvl="0" w:tplc="84728B72">
      <w:start w:val="1"/>
      <w:numFmt w:val="bullet"/>
      <w:pStyle w:val="TableBulletlis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F9DC3A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7E9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AF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4B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1444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F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CE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4D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12F3C"/>
    <w:multiLevelType w:val="hybridMultilevel"/>
    <w:tmpl w:val="313C1AA0"/>
    <w:lvl w:ilvl="0" w:tplc="9334C3E6">
      <w:start w:val="1"/>
      <w:numFmt w:val="decimal"/>
      <w:pStyle w:val="Table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C7861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903A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327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562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68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88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8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43E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D3681"/>
    <w:multiLevelType w:val="multilevel"/>
    <w:tmpl w:val="202445A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A115A"/>
    <w:multiLevelType w:val="multilevel"/>
    <w:tmpl w:val="E0F25DB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113548"/>
    <w:multiLevelType w:val="multilevel"/>
    <w:tmpl w:val="4F3AB41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E32A7"/>
    <w:multiLevelType w:val="singleLevel"/>
    <w:tmpl w:val="18A6DFA8"/>
    <w:lvl w:ilvl="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</w:abstractNum>
  <w:abstractNum w:abstractNumId="16">
    <w:nsid w:val="7505087F"/>
    <w:multiLevelType w:val="hybridMultilevel"/>
    <w:tmpl w:val="9C0ABB32"/>
    <w:lvl w:ilvl="0" w:tplc="5590F21A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b w:val="0"/>
        <w:i w:val="0"/>
        <w:sz w:val="18"/>
        <w:szCs w:val="18"/>
      </w:rPr>
    </w:lvl>
    <w:lvl w:ilvl="1" w:tplc="937C74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0A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B0F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0B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B6F1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941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A6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86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16"/>
  </w:num>
  <w:num w:numId="18">
    <w:abstractNumId w:val="9"/>
  </w:num>
  <w:num w:numId="19">
    <w:abstractNumId w:val="11"/>
  </w:num>
  <w:num w:numId="20">
    <w:abstractNumId w:val="10"/>
  </w:num>
  <w:num w:numId="21">
    <w:abstractNumId w:val="16"/>
  </w:num>
  <w:num w:numId="22">
    <w:abstractNumId w:val="9"/>
  </w:num>
  <w:num w:numId="23">
    <w:abstractNumId w:val="11"/>
  </w:num>
  <w:num w:numId="24">
    <w:abstractNumId w:val="10"/>
  </w:num>
  <w:num w:numId="25">
    <w:abstractNumId w:val="16"/>
  </w:num>
  <w:num w:numId="26">
    <w:abstractNumId w:val="15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95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3d007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CC"/>
    <w:rsid w:val="00012C81"/>
    <w:rsid w:val="00021466"/>
    <w:rsid w:val="00032241"/>
    <w:rsid w:val="00047AC8"/>
    <w:rsid w:val="00062B63"/>
    <w:rsid w:val="00072648"/>
    <w:rsid w:val="000756AC"/>
    <w:rsid w:val="000C4BCB"/>
    <w:rsid w:val="000D05D9"/>
    <w:rsid w:val="000D0A6A"/>
    <w:rsid w:val="000E33D2"/>
    <w:rsid w:val="000F2413"/>
    <w:rsid w:val="00165177"/>
    <w:rsid w:val="0017266A"/>
    <w:rsid w:val="0017583B"/>
    <w:rsid w:val="002170F4"/>
    <w:rsid w:val="00267B54"/>
    <w:rsid w:val="00292BA2"/>
    <w:rsid w:val="002A2DA9"/>
    <w:rsid w:val="00337A74"/>
    <w:rsid w:val="0034453E"/>
    <w:rsid w:val="00380E87"/>
    <w:rsid w:val="003B5CE2"/>
    <w:rsid w:val="00446116"/>
    <w:rsid w:val="004748A1"/>
    <w:rsid w:val="004C314D"/>
    <w:rsid w:val="004C62F2"/>
    <w:rsid w:val="004D33B2"/>
    <w:rsid w:val="004E18C8"/>
    <w:rsid w:val="004F1E4F"/>
    <w:rsid w:val="00564B62"/>
    <w:rsid w:val="005706D5"/>
    <w:rsid w:val="005B100E"/>
    <w:rsid w:val="005E61EE"/>
    <w:rsid w:val="00621CF7"/>
    <w:rsid w:val="00695065"/>
    <w:rsid w:val="006F4860"/>
    <w:rsid w:val="006F4CD0"/>
    <w:rsid w:val="006F4D95"/>
    <w:rsid w:val="00732328"/>
    <w:rsid w:val="00755E72"/>
    <w:rsid w:val="00760660"/>
    <w:rsid w:val="00761BE2"/>
    <w:rsid w:val="00792489"/>
    <w:rsid w:val="007E6A4E"/>
    <w:rsid w:val="007F3DE5"/>
    <w:rsid w:val="008570E5"/>
    <w:rsid w:val="0086181C"/>
    <w:rsid w:val="008A318F"/>
    <w:rsid w:val="008B4143"/>
    <w:rsid w:val="008C608D"/>
    <w:rsid w:val="0092392C"/>
    <w:rsid w:val="00981D73"/>
    <w:rsid w:val="00A027E0"/>
    <w:rsid w:val="00A33B56"/>
    <w:rsid w:val="00A41A8C"/>
    <w:rsid w:val="00A442D9"/>
    <w:rsid w:val="00A46370"/>
    <w:rsid w:val="00A520AA"/>
    <w:rsid w:val="00A55CE1"/>
    <w:rsid w:val="00A6254B"/>
    <w:rsid w:val="00A658D8"/>
    <w:rsid w:val="00A777DB"/>
    <w:rsid w:val="00AA66E2"/>
    <w:rsid w:val="00AC2724"/>
    <w:rsid w:val="00AC3F12"/>
    <w:rsid w:val="00AD0E66"/>
    <w:rsid w:val="00AD10FA"/>
    <w:rsid w:val="00B10501"/>
    <w:rsid w:val="00B12850"/>
    <w:rsid w:val="00B674CC"/>
    <w:rsid w:val="00BA33F1"/>
    <w:rsid w:val="00BD0890"/>
    <w:rsid w:val="00BD6575"/>
    <w:rsid w:val="00CD78C6"/>
    <w:rsid w:val="00CE19A1"/>
    <w:rsid w:val="00CE2D5C"/>
    <w:rsid w:val="00D000D1"/>
    <w:rsid w:val="00D74A21"/>
    <w:rsid w:val="00D909F8"/>
    <w:rsid w:val="00D94240"/>
    <w:rsid w:val="00DA3794"/>
    <w:rsid w:val="00E04E9F"/>
    <w:rsid w:val="00E30F29"/>
    <w:rsid w:val="00E75407"/>
    <w:rsid w:val="00E832D3"/>
    <w:rsid w:val="00E93E10"/>
    <w:rsid w:val="00E95F7B"/>
    <w:rsid w:val="00EA6105"/>
    <w:rsid w:val="00EB3EC8"/>
    <w:rsid w:val="00EC2B7D"/>
    <w:rsid w:val="00F17C80"/>
    <w:rsid w:val="00F4438A"/>
    <w:rsid w:val="00F63C79"/>
    <w:rsid w:val="00F70F12"/>
    <w:rsid w:val="00F75E28"/>
    <w:rsid w:val="00F83084"/>
    <w:rsid w:val="00FA29A1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>
      <o:colormru v:ext="edit" colors="#3d007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16"/>
    <w:pPr>
      <w:spacing w:line="260" w:lineRule="atLeast"/>
    </w:pPr>
    <w:rPr>
      <w:sz w:val="22"/>
      <w:lang w:eastAsia="sv-SE"/>
    </w:rPr>
  </w:style>
  <w:style w:type="paragraph" w:styleId="Heading1">
    <w:name w:val="heading 1"/>
    <w:basedOn w:val="Normal"/>
    <w:next w:val="BodyText"/>
    <w:qFormat/>
    <w:rsid w:val="00446116"/>
    <w:pPr>
      <w:keepNext/>
      <w:keepLines/>
      <w:spacing w:before="240" w:after="240" w:line="320" w:lineRule="exact"/>
      <w:outlineLvl w:val="0"/>
    </w:pPr>
    <w:rPr>
      <w:rFonts w:ascii="Verdana" w:hAnsi="Verdana"/>
      <w:kern w:val="20"/>
      <w:sz w:val="32"/>
    </w:rPr>
  </w:style>
  <w:style w:type="paragraph" w:styleId="Heading2">
    <w:name w:val="heading 2"/>
    <w:basedOn w:val="Normal"/>
    <w:next w:val="BodyText"/>
    <w:qFormat/>
    <w:rsid w:val="00446116"/>
    <w:pPr>
      <w:keepNext/>
      <w:keepLines/>
      <w:spacing w:before="240" w:after="120"/>
      <w:outlineLvl w:val="1"/>
    </w:pPr>
    <w:rPr>
      <w:rFonts w:ascii="Verdana" w:hAnsi="Verdana"/>
      <w:b/>
      <w:kern w:val="20"/>
    </w:rPr>
  </w:style>
  <w:style w:type="paragraph" w:styleId="Heading3">
    <w:name w:val="heading 3"/>
    <w:basedOn w:val="Normal"/>
    <w:next w:val="BodyText"/>
    <w:qFormat/>
    <w:rsid w:val="00446116"/>
    <w:pPr>
      <w:keepNext/>
      <w:keepLines/>
      <w:spacing w:before="240" w:after="60" w:line="220" w:lineRule="exact"/>
      <w:outlineLvl w:val="2"/>
    </w:pPr>
    <w:rPr>
      <w:rFonts w:ascii="Verdana" w:hAnsi="Verdana"/>
      <w:b/>
      <w:kern w:val="20"/>
      <w:sz w:val="18"/>
    </w:rPr>
  </w:style>
  <w:style w:type="paragraph" w:styleId="Heading4">
    <w:name w:val="heading 4"/>
    <w:basedOn w:val="Normal"/>
    <w:next w:val="BodyText"/>
    <w:qFormat/>
    <w:rsid w:val="00446116"/>
    <w:pPr>
      <w:keepNext/>
      <w:keepLines/>
      <w:spacing w:before="240" w:after="60" w:line="220" w:lineRule="exact"/>
      <w:outlineLvl w:val="3"/>
    </w:pPr>
    <w:rPr>
      <w:rFonts w:ascii="Verdana" w:hAnsi="Verdana"/>
      <w:kern w:val="20"/>
      <w:sz w:val="18"/>
    </w:rPr>
  </w:style>
  <w:style w:type="paragraph" w:styleId="Heading5">
    <w:name w:val="heading 5"/>
    <w:basedOn w:val="Heading4"/>
    <w:next w:val="BodyText"/>
    <w:qFormat/>
    <w:rsid w:val="00446116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461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sv-SE" w:eastAsia="sv-SE"/>
    </w:rPr>
  </w:style>
  <w:style w:type="paragraph" w:styleId="BodyText">
    <w:name w:val="Body Text"/>
    <w:aliases w:val="Löptext"/>
    <w:basedOn w:val="Normal"/>
    <w:rsid w:val="004461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</w:style>
  <w:style w:type="character" w:styleId="Hyperlink">
    <w:name w:val="Hyperlink"/>
    <w:basedOn w:val="DefaultParagraphFont"/>
    <w:rsid w:val="00446116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446116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4611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4611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4611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4611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46116"/>
    <w:pPr>
      <w:ind w:left="1000" w:hanging="200"/>
    </w:pPr>
  </w:style>
  <w:style w:type="paragraph" w:styleId="IndexHeading">
    <w:name w:val="index heading"/>
    <w:basedOn w:val="Heading2"/>
    <w:next w:val="Index1"/>
    <w:semiHidden/>
    <w:rsid w:val="00446116"/>
  </w:style>
  <w:style w:type="paragraph" w:styleId="TOC1">
    <w:name w:val="toc 1"/>
    <w:basedOn w:val="Normal"/>
    <w:next w:val="Normal"/>
    <w:autoRedefine/>
    <w:semiHidden/>
    <w:rsid w:val="00446116"/>
    <w:rPr>
      <w:rFonts w:ascii="Verdana" w:hAnsi="Verdana"/>
      <w:sz w:val="18"/>
    </w:rPr>
  </w:style>
  <w:style w:type="paragraph" w:styleId="TOC2">
    <w:name w:val="toc 2"/>
    <w:basedOn w:val="TOC1"/>
    <w:next w:val="Normal"/>
    <w:autoRedefine/>
    <w:semiHidden/>
    <w:rsid w:val="00446116"/>
    <w:pPr>
      <w:ind w:left="220"/>
    </w:pPr>
  </w:style>
  <w:style w:type="paragraph" w:styleId="TOC3">
    <w:name w:val="toc 3"/>
    <w:basedOn w:val="TOC1"/>
    <w:next w:val="Normal"/>
    <w:autoRedefine/>
    <w:semiHidden/>
    <w:rsid w:val="00446116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46116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46116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46116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46116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46116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46116"/>
    <w:pPr>
      <w:ind w:left="1760"/>
    </w:pPr>
    <w:rPr>
      <w:sz w:val="16"/>
    </w:rPr>
  </w:style>
  <w:style w:type="paragraph" w:styleId="ListNumber">
    <w:name w:val="List Number"/>
    <w:basedOn w:val="Normal"/>
    <w:rsid w:val="00446116"/>
    <w:pPr>
      <w:numPr>
        <w:numId w:val="27"/>
      </w:numPr>
      <w:tabs>
        <w:tab w:val="clear" w:pos="227"/>
        <w:tab w:val="left" w:pos="280"/>
        <w:tab w:val="left" w:pos="585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tLeast"/>
      <w:ind w:left="280" w:hanging="280"/>
    </w:pPr>
    <w:rPr>
      <w:lang w:val="sv-SE"/>
    </w:rPr>
  </w:style>
  <w:style w:type="paragraph" w:styleId="ListBullet">
    <w:name w:val="List Bullet"/>
    <w:basedOn w:val="ListNumber"/>
    <w:autoRedefine/>
    <w:rsid w:val="00446116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446116"/>
    <w:pPr>
      <w:tabs>
        <w:tab w:val="center" w:pos="4320"/>
        <w:tab w:val="right" w:pos="8640"/>
      </w:tabs>
      <w:spacing w:line="200" w:lineRule="exact"/>
    </w:pPr>
    <w:rPr>
      <w:rFonts w:ascii="Verdana" w:hAnsi="Verdana"/>
      <w:color w:val="000000"/>
      <w:sz w:val="11"/>
    </w:rPr>
  </w:style>
  <w:style w:type="paragraph" w:styleId="Header">
    <w:name w:val="header"/>
    <w:basedOn w:val="Footer"/>
    <w:rsid w:val="00446116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446116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46116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446116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46116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hAnsi="Verdana"/>
      <w:sz w:val="16"/>
    </w:rPr>
  </w:style>
  <w:style w:type="paragraph" w:customStyle="1" w:styleId="TableBulletlist">
    <w:name w:val="Table Bulletlist"/>
    <w:basedOn w:val="TableNumberlist"/>
    <w:rsid w:val="00446116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46116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46116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semiHidden/>
    <w:rsid w:val="00A463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1285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116"/>
    <w:pPr>
      <w:spacing w:line="260" w:lineRule="atLeast"/>
    </w:pPr>
    <w:rPr>
      <w:sz w:val="22"/>
      <w:lang w:eastAsia="sv-SE"/>
    </w:rPr>
  </w:style>
  <w:style w:type="paragraph" w:styleId="Heading1">
    <w:name w:val="heading 1"/>
    <w:basedOn w:val="Normal"/>
    <w:next w:val="BodyText"/>
    <w:qFormat/>
    <w:rsid w:val="00446116"/>
    <w:pPr>
      <w:keepNext/>
      <w:keepLines/>
      <w:spacing w:before="240" w:after="240" w:line="320" w:lineRule="exact"/>
      <w:outlineLvl w:val="0"/>
    </w:pPr>
    <w:rPr>
      <w:rFonts w:ascii="Verdana" w:hAnsi="Verdana"/>
      <w:kern w:val="20"/>
      <w:sz w:val="32"/>
    </w:rPr>
  </w:style>
  <w:style w:type="paragraph" w:styleId="Heading2">
    <w:name w:val="heading 2"/>
    <w:basedOn w:val="Normal"/>
    <w:next w:val="BodyText"/>
    <w:qFormat/>
    <w:rsid w:val="00446116"/>
    <w:pPr>
      <w:keepNext/>
      <w:keepLines/>
      <w:spacing w:before="240" w:after="120"/>
      <w:outlineLvl w:val="1"/>
    </w:pPr>
    <w:rPr>
      <w:rFonts w:ascii="Verdana" w:hAnsi="Verdana"/>
      <w:b/>
      <w:kern w:val="20"/>
    </w:rPr>
  </w:style>
  <w:style w:type="paragraph" w:styleId="Heading3">
    <w:name w:val="heading 3"/>
    <w:basedOn w:val="Normal"/>
    <w:next w:val="BodyText"/>
    <w:qFormat/>
    <w:rsid w:val="00446116"/>
    <w:pPr>
      <w:keepNext/>
      <w:keepLines/>
      <w:spacing w:before="240" w:after="60" w:line="220" w:lineRule="exact"/>
      <w:outlineLvl w:val="2"/>
    </w:pPr>
    <w:rPr>
      <w:rFonts w:ascii="Verdana" w:hAnsi="Verdana"/>
      <w:b/>
      <w:kern w:val="20"/>
      <w:sz w:val="18"/>
    </w:rPr>
  </w:style>
  <w:style w:type="paragraph" w:styleId="Heading4">
    <w:name w:val="heading 4"/>
    <w:basedOn w:val="Normal"/>
    <w:next w:val="BodyText"/>
    <w:qFormat/>
    <w:rsid w:val="00446116"/>
    <w:pPr>
      <w:keepNext/>
      <w:keepLines/>
      <w:spacing w:before="240" w:after="60" w:line="220" w:lineRule="exact"/>
      <w:outlineLvl w:val="3"/>
    </w:pPr>
    <w:rPr>
      <w:rFonts w:ascii="Verdana" w:hAnsi="Verdana"/>
      <w:kern w:val="20"/>
      <w:sz w:val="18"/>
    </w:rPr>
  </w:style>
  <w:style w:type="paragraph" w:styleId="Heading5">
    <w:name w:val="heading 5"/>
    <w:basedOn w:val="Heading4"/>
    <w:next w:val="BodyText"/>
    <w:qFormat/>
    <w:rsid w:val="00446116"/>
    <w:pPr>
      <w:spacing w:line="200" w:lineRule="exact"/>
      <w:outlineLvl w:val="4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4611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lang w:val="sv-SE" w:eastAsia="sv-SE"/>
    </w:rPr>
  </w:style>
  <w:style w:type="paragraph" w:styleId="BodyText">
    <w:name w:val="Body Text"/>
    <w:aliases w:val="Löptext"/>
    <w:basedOn w:val="Normal"/>
    <w:rsid w:val="004461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</w:pPr>
  </w:style>
  <w:style w:type="character" w:styleId="Hyperlink">
    <w:name w:val="Hyperlink"/>
    <w:basedOn w:val="DefaultParagraphFont"/>
    <w:rsid w:val="00446116"/>
    <w:rPr>
      <w:color w:val="808080"/>
      <w:spacing w:val="0"/>
      <w:u w:val="single"/>
    </w:rPr>
  </w:style>
  <w:style w:type="paragraph" w:customStyle="1" w:styleId="ImageText">
    <w:name w:val="Image Text"/>
    <w:basedOn w:val="BodyText"/>
    <w:rsid w:val="00446116"/>
    <w:pPr>
      <w:keepNext/>
      <w:spacing w:after="60" w:line="200" w:lineRule="exact"/>
    </w:pPr>
    <w:rPr>
      <w:rFonts w:ascii="Verdana" w:hAnsi="Verdana"/>
      <w:sz w:val="16"/>
    </w:rPr>
  </w:style>
  <w:style w:type="paragraph" w:styleId="Index1">
    <w:name w:val="index 1"/>
    <w:basedOn w:val="Normal"/>
    <w:next w:val="Normal"/>
    <w:autoRedefine/>
    <w:semiHidden/>
    <w:rsid w:val="0044611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4611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4611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4611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46116"/>
    <w:pPr>
      <w:ind w:left="1000" w:hanging="200"/>
    </w:pPr>
  </w:style>
  <w:style w:type="paragraph" w:styleId="IndexHeading">
    <w:name w:val="index heading"/>
    <w:basedOn w:val="Heading2"/>
    <w:next w:val="Index1"/>
    <w:semiHidden/>
    <w:rsid w:val="00446116"/>
  </w:style>
  <w:style w:type="paragraph" w:styleId="TOC1">
    <w:name w:val="toc 1"/>
    <w:basedOn w:val="Normal"/>
    <w:next w:val="Normal"/>
    <w:autoRedefine/>
    <w:semiHidden/>
    <w:rsid w:val="00446116"/>
    <w:rPr>
      <w:rFonts w:ascii="Verdana" w:hAnsi="Verdana"/>
      <w:sz w:val="18"/>
    </w:rPr>
  </w:style>
  <w:style w:type="paragraph" w:styleId="TOC2">
    <w:name w:val="toc 2"/>
    <w:basedOn w:val="TOC1"/>
    <w:next w:val="Normal"/>
    <w:autoRedefine/>
    <w:semiHidden/>
    <w:rsid w:val="00446116"/>
    <w:pPr>
      <w:ind w:left="220"/>
    </w:pPr>
  </w:style>
  <w:style w:type="paragraph" w:styleId="TOC3">
    <w:name w:val="toc 3"/>
    <w:basedOn w:val="TOC1"/>
    <w:next w:val="Normal"/>
    <w:autoRedefine/>
    <w:semiHidden/>
    <w:rsid w:val="00446116"/>
    <w:pPr>
      <w:ind w:left="440"/>
    </w:pPr>
    <w:rPr>
      <w:sz w:val="16"/>
    </w:rPr>
  </w:style>
  <w:style w:type="paragraph" w:styleId="TOC4">
    <w:name w:val="toc 4"/>
    <w:basedOn w:val="TOC1"/>
    <w:next w:val="Normal"/>
    <w:autoRedefine/>
    <w:semiHidden/>
    <w:rsid w:val="00446116"/>
    <w:pPr>
      <w:ind w:left="660"/>
    </w:pPr>
    <w:rPr>
      <w:sz w:val="16"/>
    </w:rPr>
  </w:style>
  <w:style w:type="paragraph" w:styleId="TOC5">
    <w:name w:val="toc 5"/>
    <w:basedOn w:val="TOC1"/>
    <w:next w:val="Normal"/>
    <w:autoRedefine/>
    <w:semiHidden/>
    <w:rsid w:val="00446116"/>
    <w:pPr>
      <w:ind w:left="880"/>
    </w:pPr>
    <w:rPr>
      <w:sz w:val="16"/>
    </w:rPr>
  </w:style>
  <w:style w:type="paragraph" w:styleId="TOC6">
    <w:name w:val="toc 6"/>
    <w:basedOn w:val="TOC1"/>
    <w:next w:val="Normal"/>
    <w:autoRedefine/>
    <w:semiHidden/>
    <w:rsid w:val="00446116"/>
    <w:pPr>
      <w:ind w:left="1100"/>
    </w:pPr>
    <w:rPr>
      <w:sz w:val="16"/>
    </w:rPr>
  </w:style>
  <w:style w:type="paragraph" w:styleId="TOC7">
    <w:name w:val="toc 7"/>
    <w:basedOn w:val="TOC1"/>
    <w:next w:val="Normal"/>
    <w:autoRedefine/>
    <w:semiHidden/>
    <w:rsid w:val="00446116"/>
    <w:pPr>
      <w:ind w:left="1320"/>
    </w:pPr>
    <w:rPr>
      <w:sz w:val="16"/>
    </w:rPr>
  </w:style>
  <w:style w:type="paragraph" w:styleId="TOC8">
    <w:name w:val="toc 8"/>
    <w:basedOn w:val="TOC1"/>
    <w:next w:val="Normal"/>
    <w:autoRedefine/>
    <w:semiHidden/>
    <w:rsid w:val="00446116"/>
    <w:pPr>
      <w:ind w:left="1540"/>
    </w:pPr>
    <w:rPr>
      <w:sz w:val="16"/>
    </w:rPr>
  </w:style>
  <w:style w:type="paragraph" w:styleId="TOC9">
    <w:name w:val="toc 9"/>
    <w:basedOn w:val="TOC1"/>
    <w:next w:val="Normal"/>
    <w:autoRedefine/>
    <w:semiHidden/>
    <w:rsid w:val="00446116"/>
    <w:pPr>
      <w:ind w:left="1760"/>
    </w:pPr>
    <w:rPr>
      <w:sz w:val="16"/>
    </w:rPr>
  </w:style>
  <w:style w:type="paragraph" w:styleId="ListNumber">
    <w:name w:val="List Number"/>
    <w:basedOn w:val="Normal"/>
    <w:rsid w:val="00446116"/>
    <w:pPr>
      <w:numPr>
        <w:numId w:val="27"/>
      </w:numPr>
      <w:tabs>
        <w:tab w:val="clear" w:pos="227"/>
        <w:tab w:val="left" w:pos="280"/>
        <w:tab w:val="left" w:pos="585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 w:line="240" w:lineRule="atLeast"/>
      <w:ind w:left="280" w:hanging="280"/>
    </w:pPr>
    <w:rPr>
      <w:lang w:val="sv-SE"/>
    </w:rPr>
  </w:style>
  <w:style w:type="paragraph" w:styleId="ListBullet">
    <w:name w:val="List Bullet"/>
    <w:basedOn w:val="ListNumber"/>
    <w:autoRedefine/>
    <w:rsid w:val="00446116"/>
    <w:pPr>
      <w:numPr>
        <w:numId w:val="28"/>
      </w:numPr>
      <w:tabs>
        <w:tab w:val="clear" w:pos="113"/>
        <w:tab w:val="num" w:pos="195"/>
      </w:tabs>
      <w:ind w:left="195" w:hanging="195"/>
    </w:pPr>
  </w:style>
  <w:style w:type="paragraph" w:styleId="Footer">
    <w:name w:val="footer"/>
    <w:basedOn w:val="Normal"/>
    <w:rsid w:val="00446116"/>
    <w:pPr>
      <w:tabs>
        <w:tab w:val="center" w:pos="4320"/>
        <w:tab w:val="right" w:pos="8640"/>
      </w:tabs>
      <w:spacing w:line="200" w:lineRule="exact"/>
    </w:pPr>
    <w:rPr>
      <w:rFonts w:ascii="Verdana" w:hAnsi="Verdana"/>
      <w:color w:val="000000"/>
      <w:sz w:val="11"/>
    </w:rPr>
  </w:style>
  <w:style w:type="paragraph" w:styleId="Header">
    <w:name w:val="header"/>
    <w:basedOn w:val="Footer"/>
    <w:rsid w:val="00446116"/>
    <w:pPr>
      <w:tabs>
        <w:tab w:val="center" w:pos="4536"/>
        <w:tab w:val="right" w:pos="9072"/>
      </w:tabs>
      <w:ind w:right="1134"/>
    </w:pPr>
    <w:rPr>
      <w:noProof/>
    </w:rPr>
  </w:style>
  <w:style w:type="character" w:styleId="PageNumber">
    <w:name w:val="page number"/>
    <w:basedOn w:val="DefaultParagraphFont"/>
    <w:rsid w:val="00446116"/>
    <w:rPr>
      <w:rFonts w:ascii="Times New Roman" w:hAnsi="Times New Roman"/>
      <w:color w:val="000000"/>
      <w:spacing w:val="0"/>
      <w:sz w:val="22"/>
      <w:bdr w:val="none" w:sz="0" w:space="0" w:color="auto"/>
      <w:shd w:val="clear" w:color="auto" w:fill="auto"/>
    </w:rPr>
  </w:style>
  <w:style w:type="paragraph" w:customStyle="1" w:styleId="TableHeading1">
    <w:name w:val="Table Heading1"/>
    <w:next w:val="Normal"/>
    <w:rsid w:val="00446116"/>
    <w:pPr>
      <w:spacing w:before="240" w:after="120" w:line="200" w:lineRule="exact"/>
    </w:pPr>
    <w:rPr>
      <w:rFonts w:ascii="Verdana" w:hAnsi="Verdana"/>
      <w:caps/>
      <w:sz w:val="16"/>
      <w:lang w:eastAsia="sv-SE"/>
    </w:rPr>
  </w:style>
  <w:style w:type="paragraph" w:customStyle="1" w:styleId="TableBodytext">
    <w:name w:val="Table Bodytext"/>
    <w:basedOn w:val="TableHeading1"/>
    <w:rsid w:val="00446116"/>
    <w:pPr>
      <w:spacing w:before="0" w:after="40"/>
    </w:pPr>
    <w:rPr>
      <w:caps w:val="0"/>
    </w:rPr>
  </w:style>
  <w:style w:type="paragraph" w:customStyle="1" w:styleId="TableNumberlist">
    <w:name w:val="Table Numberlist"/>
    <w:basedOn w:val="Normal"/>
    <w:rsid w:val="00446116"/>
    <w:pPr>
      <w:numPr>
        <w:numId w:val="23"/>
      </w:numPr>
      <w:tabs>
        <w:tab w:val="clear" w:pos="227"/>
        <w:tab w:val="left" w:pos="308"/>
      </w:tabs>
      <w:spacing w:after="80" w:line="200" w:lineRule="exact"/>
      <w:ind w:left="308" w:hanging="322"/>
    </w:pPr>
    <w:rPr>
      <w:rFonts w:ascii="Verdana" w:hAnsi="Verdana"/>
      <w:sz w:val="16"/>
    </w:rPr>
  </w:style>
  <w:style w:type="paragraph" w:customStyle="1" w:styleId="TableBulletlist">
    <w:name w:val="Table Bulletlist"/>
    <w:basedOn w:val="TableNumberlist"/>
    <w:rsid w:val="00446116"/>
    <w:pPr>
      <w:numPr>
        <w:numId w:val="24"/>
      </w:numPr>
      <w:tabs>
        <w:tab w:val="clear" w:pos="308"/>
        <w:tab w:val="clear" w:pos="360"/>
      </w:tabs>
      <w:ind w:left="308" w:hanging="294"/>
    </w:pPr>
  </w:style>
  <w:style w:type="paragraph" w:customStyle="1" w:styleId="TableFooter">
    <w:name w:val="Table Footer"/>
    <w:basedOn w:val="BodyText"/>
    <w:rsid w:val="00446116"/>
    <w:pPr>
      <w:spacing w:before="120" w:line="180" w:lineRule="exact"/>
    </w:pPr>
    <w:rPr>
      <w:rFonts w:ascii="Verdana" w:eastAsia="MS Mincho" w:hAnsi="Verdana"/>
      <w:sz w:val="16"/>
    </w:rPr>
  </w:style>
  <w:style w:type="paragraph" w:customStyle="1" w:styleId="TableHeading2">
    <w:name w:val="Table Heading2"/>
    <w:basedOn w:val="TableHeading1"/>
    <w:rsid w:val="00446116"/>
    <w:pPr>
      <w:spacing w:before="120" w:after="60" w:line="180" w:lineRule="exact"/>
    </w:pPr>
    <w:rPr>
      <w:sz w:val="14"/>
    </w:rPr>
  </w:style>
  <w:style w:type="paragraph" w:styleId="BalloonText">
    <w:name w:val="Balloon Text"/>
    <w:basedOn w:val="Normal"/>
    <w:semiHidden/>
    <w:rsid w:val="00A4637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128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e\Application%20Data\Microsoft\Templates\Exchange%20Notices\Stockholm_Exchange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Stockholm_ExchangeNotice</Template>
  <TotalTime>2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Stockholm , May 13, 2009</vt:lpstr>
    </vt:vector>
  </TitlesOfParts>
  <Company>The Nasdaq OMX Group, Inc.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 , May 13, 2009</dc:title>
  <dc:creator>ante</dc:creator>
  <cp:lastModifiedBy>Amadeus Luthander</cp:lastModifiedBy>
  <cp:revision>2</cp:revision>
  <cp:lastPrinted>2013-03-28T09:01:00Z</cp:lastPrinted>
  <dcterms:created xsi:type="dcterms:W3CDTF">2014-01-09T10:29:00Z</dcterms:created>
  <dcterms:modified xsi:type="dcterms:W3CDTF">2014-01-09T10:29:00Z</dcterms:modified>
</cp:coreProperties>
</file>